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43" w:rsidRDefault="00483D8C" w:rsidP="00483D8C">
      <w:pPr>
        <w:jc w:val="center"/>
        <w:rPr>
          <w:rFonts w:ascii="Times New Roman" w:hAnsi="Times New Roman" w:cs="Times New Roman"/>
          <w:b/>
          <w:sz w:val="24"/>
        </w:rPr>
      </w:pPr>
      <w:r w:rsidRPr="00483D8C">
        <w:rPr>
          <w:rFonts w:ascii="Times New Roman" w:hAnsi="Times New Roman" w:cs="Times New Roman"/>
          <w:b/>
          <w:sz w:val="24"/>
        </w:rPr>
        <w:t xml:space="preserve">Аннотация к дополнительной общеобразовательной программе </w:t>
      </w:r>
      <w:r w:rsidR="00FE7243">
        <w:rPr>
          <w:rFonts w:ascii="Times New Roman" w:hAnsi="Times New Roman" w:cs="Times New Roman"/>
          <w:b/>
          <w:sz w:val="24"/>
        </w:rPr>
        <w:br/>
        <w:t xml:space="preserve">«АРТ-музей» </w:t>
      </w:r>
    </w:p>
    <w:p w:rsidR="00FE724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AC3">
        <w:rPr>
          <w:rFonts w:ascii="Times New Roman" w:hAnsi="Times New Roman" w:cs="Times New Roman"/>
          <w:sz w:val="24"/>
          <w:szCs w:val="24"/>
        </w:rPr>
        <w:t>В современном мире музей, зарекомендовавший себя как полифункциональный социокультурный институт, обладает широкими возможностями для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и самореализации </w:t>
      </w:r>
      <w:r w:rsidRPr="00765AC3">
        <w:rPr>
          <w:rFonts w:ascii="Times New Roman" w:hAnsi="Times New Roman" w:cs="Times New Roman"/>
          <w:sz w:val="24"/>
          <w:szCs w:val="24"/>
        </w:rPr>
        <w:t>личности. Музейная сеть представлена различными его видами: от классических профильных презентационных музеев до «живых» музеев, охватывающих значительные территории и воссоздающих целостные обр</w:t>
      </w:r>
      <w:r>
        <w:rPr>
          <w:rFonts w:ascii="Times New Roman" w:hAnsi="Times New Roman" w:cs="Times New Roman"/>
          <w:sz w:val="24"/>
          <w:szCs w:val="24"/>
        </w:rPr>
        <w:t>азы природы, истории и культуры</w:t>
      </w:r>
      <w:r w:rsidRPr="00765AC3">
        <w:rPr>
          <w:rFonts w:ascii="Times New Roman" w:hAnsi="Times New Roman" w:cs="Times New Roman"/>
          <w:sz w:val="24"/>
          <w:szCs w:val="24"/>
        </w:rPr>
        <w:t>.</w:t>
      </w:r>
      <w:r w:rsidRPr="00765AC3">
        <w:t xml:space="preserve"> </w:t>
      </w:r>
      <w:r w:rsidRPr="00765AC3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</w:t>
      </w:r>
      <w:r>
        <w:rPr>
          <w:rFonts w:ascii="Times New Roman" w:hAnsi="Times New Roman" w:cs="Times New Roman"/>
          <w:sz w:val="24"/>
          <w:szCs w:val="24"/>
        </w:rPr>
        <w:t xml:space="preserve">ания личности </w:t>
      </w:r>
      <w:r w:rsidRPr="00765AC3">
        <w:rPr>
          <w:rFonts w:ascii="Times New Roman" w:hAnsi="Times New Roman" w:cs="Times New Roman"/>
          <w:sz w:val="24"/>
          <w:szCs w:val="24"/>
        </w:rPr>
        <w:t>определяет важнейшую цель современного отечественного образования как одну из приоритетных задач общества и государства: воспитание, социально-педагогическая подде</w:t>
      </w:r>
      <w:r>
        <w:rPr>
          <w:rFonts w:ascii="Times New Roman" w:hAnsi="Times New Roman" w:cs="Times New Roman"/>
          <w:sz w:val="24"/>
          <w:szCs w:val="24"/>
        </w:rPr>
        <w:t xml:space="preserve">ржка становления и развития </w:t>
      </w:r>
      <w:r w:rsidRPr="00765AC3">
        <w:rPr>
          <w:rFonts w:ascii="Times New Roman" w:hAnsi="Times New Roman" w:cs="Times New Roman"/>
          <w:sz w:val="24"/>
          <w:szCs w:val="24"/>
        </w:rPr>
        <w:t>ответственного, творческого, инициативного, компетентного гражданина России.</w:t>
      </w:r>
    </w:p>
    <w:p w:rsidR="00FE7243" w:rsidRPr="00765AC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AC3">
        <w:rPr>
          <w:rFonts w:ascii="Times New Roman" w:hAnsi="Times New Roman" w:cs="Times New Roman"/>
          <w:sz w:val="24"/>
          <w:szCs w:val="24"/>
        </w:rPr>
        <w:t xml:space="preserve"> Одним из направлений решения задач воспитания и социализации школьников, их всестороннего развития является внеурочная деятельность, а школьный музей становится центром формирования гражданственности и патриотизма.</w:t>
      </w:r>
    </w:p>
    <w:p w:rsidR="00FE724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AC3">
        <w:rPr>
          <w:rFonts w:ascii="Times New Roman" w:hAnsi="Times New Roman" w:cs="Times New Roman"/>
          <w:sz w:val="24"/>
          <w:szCs w:val="24"/>
        </w:rPr>
        <w:t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FE7243" w:rsidRPr="00765AC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81E">
        <w:rPr>
          <w:rFonts w:ascii="Times New Roman" w:hAnsi="Times New Roman" w:cs="Times New Roman"/>
          <w:sz w:val="24"/>
          <w:szCs w:val="24"/>
        </w:rPr>
        <w:t>Необходимость данной программы вызвана тем, что в последние годы падает уровень духовной культуры общества и подрастающего поколения, отсутствуют иерархии ценностей нравственно – ориентированные, проявляется непонимание значимости культурно – исторических памятников, низкая культура чувств, незначительный интерес к истории, непонимание её закономерностей, идёт процесс углубления противоречия между старшим и молодым поколениями.</w:t>
      </w:r>
    </w:p>
    <w:p w:rsidR="00FE724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AC3">
        <w:rPr>
          <w:rFonts w:ascii="Times New Roman" w:hAnsi="Times New Roman" w:cs="Times New Roman"/>
          <w:sz w:val="24"/>
          <w:szCs w:val="24"/>
        </w:rPr>
        <w:t>Осваивая теоретические знания и практические умения в области истории родной школы, города, музейного дела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5AC3">
        <w:rPr>
          <w:rFonts w:ascii="Times New Roman" w:hAnsi="Times New Roman" w:cs="Times New Roman"/>
          <w:sz w:val="24"/>
          <w:szCs w:val="24"/>
        </w:rPr>
        <w:t xml:space="preserve">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  <w:r w:rsidRPr="00320CC2"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и формы работы,</w:t>
      </w:r>
      <w:r w:rsidRPr="00320CC2">
        <w:rPr>
          <w:rFonts w:ascii="Times New Roman" w:hAnsi="Times New Roman" w:cs="Times New Roman"/>
          <w:sz w:val="24"/>
          <w:szCs w:val="24"/>
        </w:rPr>
        <w:t xml:space="preserve">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</w:t>
      </w:r>
    </w:p>
    <w:p w:rsidR="00FE7243" w:rsidRPr="00FE7243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программы- </w:t>
      </w:r>
      <w:r w:rsidRPr="001745C4"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учащихся через формирование духовно-нравственных ценностей на основе изучения истории, культуры и традиций народов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музейной педагогики</w:t>
      </w:r>
      <w:r w:rsidRPr="001745C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E7243" w:rsidRPr="00763645" w:rsidRDefault="00FE7243" w:rsidP="00FE7243">
      <w:pPr>
        <w:pStyle w:val="a4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Основными задачами программы</w:t>
      </w:r>
      <w:r w:rsidRPr="00D646FC">
        <w:rPr>
          <w:rFonts w:ascii="Times New Roman" w:hAnsi="Times New Roman" w:cs="Times New Roman"/>
          <w:i/>
          <w:sz w:val="24"/>
          <w:szCs w:val="24"/>
        </w:rPr>
        <w:t xml:space="preserve"> являются</w:t>
      </w:r>
      <w:r w:rsidRPr="00763645">
        <w:rPr>
          <w:rFonts w:ascii="Times New Roman" w:hAnsi="Times New Roman" w:cs="Times New Roman"/>
          <w:sz w:val="24"/>
          <w:szCs w:val="24"/>
        </w:rPr>
        <w:t>:</w:t>
      </w:r>
    </w:p>
    <w:p w:rsidR="00FE7243" w:rsidRPr="00D050BA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50BA">
        <w:rPr>
          <w:rFonts w:ascii="Times New Roman" w:hAnsi="Times New Roman" w:cs="Times New Roman"/>
          <w:i/>
          <w:sz w:val="24"/>
          <w:szCs w:val="24"/>
        </w:rPr>
        <w:t>Обучающие задачи:</w:t>
      </w:r>
    </w:p>
    <w:p w:rsidR="00FE7243" w:rsidRPr="00450A47" w:rsidRDefault="00FE7243" w:rsidP="00FE7243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 xml:space="preserve">дать необходимый объём </w:t>
      </w:r>
      <w:r>
        <w:rPr>
          <w:rFonts w:ascii="Times New Roman" w:hAnsi="Times New Roman" w:cs="Times New Roman"/>
          <w:sz w:val="24"/>
          <w:szCs w:val="24"/>
        </w:rPr>
        <w:t xml:space="preserve">знаний по основам </w:t>
      </w:r>
      <w:r w:rsidRPr="00450A47">
        <w:rPr>
          <w:rFonts w:ascii="Times New Roman" w:hAnsi="Times New Roman" w:cs="Times New Roman"/>
          <w:sz w:val="24"/>
          <w:szCs w:val="24"/>
        </w:rPr>
        <w:t>музейного дела;</w:t>
      </w:r>
    </w:p>
    <w:p w:rsidR="00FE7243" w:rsidRPr="00450A47" w:rsidRDefault="00FE7243" w:rsidP="00FE7243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обучить практическим навыкам и умению вести экскурсии;</w:t>
      </w:r>
    </w:p>
    <w:p w:rsidR="00FE7243" w:rsidRPr="00450A47" w:rsidRDefault="00FE7243" w:rsidP="00FE7243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обучить основам ведения исследовательской и проектной деятельности, правилам оформления научно-исследовательских работ и проектов и их представления;</w:t>
      </w:r>
    </w:p>
    <w:p w:rsidR="00FE7243" w:rsidRPr="00450A47" w:rsidRDefault="00FE7243" w:rsidP="00FE7243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lastRenderedPageBreak/>
        <w:t>научить сам</w:t>
      </w:r>
      <w:r>
        <w:rPr>
          <w:rFonts w:ascii="Times New Roman" w:hAnsi="Times New Roman" w:cs="Times New Roman"/>
          <w:sz w:val="24"/>
          <w:szCs w:val="24"/>
        </w:rPr>
        <w:t>остоятельному поиску информации.</w:t>
      </w:r>
    </w:p>
    <w:p w:rsidR="00FE7243" w:rsidRPr="00D050BA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050BA"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</w:p>
    <w:p w:rsidR="00FE7243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содействовать самовыражению и самореализации обучающихся, развивать их творческую и исполнительскую активность в процессе работы в школьном музее;</w:t>
      </w:r>
    </w:p>
    <w:p w:rsidR="00FE7243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развивать речевую культуру и память, творческие и организаторские способности;</w:t>
      </w:r>
    </w:p>
    <w:p w:rsidR="00FE7243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способствовать выявлению и развитию научно-исследовательских способностей, обучающихся;</w:t>
      </w:r>
    </w:p>
    <w:p w:rsidR="00FE7243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развивать ключевые компетенции, которые позволят обучающимся успешно социализироваться в современном мире (например, связанные с коммуникацией, исследованием, проектированием, работой в группе, организацией своей деятельности, использованием компьютерных технологий и т.д.);</w:t>
      </w:r>
    </w:p>
    <w:p w:rsidR="00FE7243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развивать познавательный интерес обучающихся к ис</w:t>
      </w:r>
      <w:r>
        <w:rPr>
          <w:rFonts w:ascii="Times New Roman" w:hAnsi="Times New Roman" w:cs="Times New Roman"/>
          <w:sz w:val="24"/>
          <w:szCs w:val="24"/>
        </w:rPr>
        <w:t xml:space="preserve">торико-культурному </w:t>
      </w:r>
      <w:r w:rsidRPr="00450A47">
        <w:rPr>
          <w:rFonts w:ascii="Times New Roman" w:hAnsi="Times New Roman" w:cs="Times New Roman"/>
          <w:sz w:val="24"/>
          <w:szCs w:val="24"/>
        </w:rPr>
        <w:t>наследию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и страны</w:t>
      </w:r>
      <w:r w:rsidRPr="00450A47">
        <w:rPr>
          <w:rFonts w:ascii="Times New Roman" w:hAnsi="Times New Roman" w:cs="Times New Roman"/>
          <w:sz w:val="24"/>
          <w:szCs w:val="24"/>
        </w:rPr>
        <w:t>, к своим историческим корням;</w:t>
      </w:r>
    </w:p>
    <w:p w:rsidR="00FE7243" w:rsidRPr="00450A47" w:rsidRDefault="00FE7243" w:rsidP="00FE7243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способствовать формированию эстетического и художественного вкуса.</w:t>
      </w:r>
    </w:p>
    <w:p w:rsidR="00FE7243" w:rsidRPr="00D050BA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50BA">
        <w:rPr>
          <w:rFonts w:ascii="Times New Roman" w:hAnsi="Times New Roman" w:cs="Times New Roman"/>
          <w:i/>
          <w:sz w:val="24"/>
          <w:szCs w:val="24"/>
        </w:rPr>
        <w:t>Воспитательные задачи:</w:t>
      </w:r>
    </w:p>
    <w:p w:rsidR="00FE7243" w:rsidRDefault="00FE7243" w:rsidP="00FE7243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формировать духовные качества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A47">
        <w:rPr>
          <w:rFonts w:ascii="Times New Roman" w:hAnsi="Times New Roman" w:cs="Times New Roman"/>
          <w:sz w:val="24"/>
          <w:szCs w:val="24"/>
        </w:rPr>
        <w:t>через вовлечение обучающихся в экскурсионную, поисково-исследовательскую и проектную деятельность;</w:t>
      </w:r>
    </w:p>
    <w:p w:rsidR="00FE7243" w:rsidRPr="00450A47" w:rsidRDefault="00FE7243" w:rsidP="00FE7243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воспитывать взаимопонимание и взаимовыручку при работе в группе, толерантное отношение к окружающим;</w:t>
      </w:r>
    </w:p>
    <w:p w:rsidR="00FE7243" w:rsidRPr="00450A47" w:rsidRDefault="00FE7243" w:rsidP="00FE7243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формировать ответственное отношение к исполнению обязанностей;</w:t>
      </w:r>
    </w:p>
    <w:p w:rsidR="00FE7243" w:rsidRPr="00BE2414" w:rsidRDefault="00FE7243" w:rsidP="00FE7243">
      <w:pPr>
        <w:pStyle w:val="a4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47">
        <w:rPr>
          <w:rFonts w:ascii="Times New Roman" w:hAnsi="Times New Roman" w:cs="Times New Roman"/>
          <w:sz w:val="24"/>
          <w:szCs w:val="24"/>
        </w:rPr>
        <w:t>создавать условия социального, культурного и профессионального самоопределения обучающихся.</w:t>
      </w:r>
    </w:p>
    <w:p w:rsidR="00FE7243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5C4">
        <w:rPr>
          <w:rFonts w:ascii="Times New Roman" w:hAnsi="Times New Roman" w:cs="Times New Roman"/>
          <w:sz w:val="24"/>
          <w:szCs w:val="24"/>
        </w:rPr>
        <w:t xml:space="preserve">Программой предусмотрены обучающие задания разной степени сложности, что позволяет работать по ней с учащимися с разной степенью </w:t>
      </w:r>
      <w:r>
        <w:rPr>
          <w:rFonts w:ascii="Times New Roman" w:hAnsi="Times New Roman" w:cs="Times New Roman"/>
          <w:sz w:val="24"/>
          <w:szCs w:val="24"/>
        </w:rPr>
        <w:t>начальной подготовленности. Так</w:t>
      </w:r>
      <w:r w:rsidRPr="001745C4">
        <w:rPr>
          <w:rFonts w:ascii="Times New Roman" w:hAnsi="Times New Roman" w:cs="Times New Roman"/>
          <w:sz w:val="24"/>
          <w:szCs w:val="24"/>
        </w:rPr>
        <w:t>же предусмотрена проектная и самостоятельная творческая деятельность, которая поможет учащемуся самореализовываться в творчестве, повысить свою самооценку, углубить знания по декоративно-прикладному творчеству, расширить кругозор.</w:t>
      </w:r>
    </w:p>
    <w:p w:rsidR="00FE7243" w:rsidRDefault="00FE7243" w:rsidP="00FE724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5C4">
        <w:rPr>
          <w:rFonts w:ascii="Times New Roman" w:hAnsi="Times New Roman" w:cs="Times New Roman"/>
          <w:sz w:val="24"/>
          <w:szCs w:val="24"/>
        </w:rPr>
        <w:t>Программа предусматривает проведение занятий в группах, парах, методом индивидуальной работы, возможна также работа с привлечением</w:t>
      </w:r>
      <w:r>
        <w:rPr>
          <w:rFonts w:ascii="Times New Roman" w:hAnsi="Times New Roman" w:cs="Times New Roman"/>
          <w:sz w:val="24"/>
          <w:szCs w:val="24"/>
        </w:rPr>
        <w:t xml:space="preserve"> родителей. </w:t>
      </w:r>
    </w:p>
    <w:p w:rsidR="00FE7243" w:rsidRDefault="00FE7243" w:rsidP="00FE724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C70" w:rsidRDefault="00483D8C" w:rsidP="00FE7243">
      <w:pPr>
        <w:rPr>
          <w:rFonts w:ascii="Times New Roman" w:hAnsi="Times New Roman" w:cs="Times New Roman"/>
          <w:b/>
          <w:sz w:val="24"/>
        </w:rPr>
      </w:pPr>
      <w:r w:rsidRPr="00483D8C">
        <w:rPr>
          <w:rFonts w:ascii="Times New Roman" w:hAnsi="Times New Roman" w:cs="Times New Roman"/>
          <w:b/>
          <w:sz w:val="24"/>
        </w:rPr>
        <w:br/>
      </w:r>
    </w:p>
    <w:p w:rsidR="00483D8C" w:rsidRPr="00483D8C" w:rsidRDefault="00483D8C" w:rsidP="00FE7243">
      <w:pPr>
        <w:pStyle w:val="a3"/>
        <w:spacing w:after="0" w:line="269" w:lineRule="auto"/>
        <w:ind w:left="0" w:firstLine="0"/>
        <w:rPr>
          <w:sz w:val="24"/>
          <w:szCs w:val="24"/>
        </w:rPr>
      </w:pPr>
    </w:p>
    <w:sectPr w:rsidR="00483D8C" w:rsidRPr="0048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B15"/>
    <w:multiLevelType w:val="hybridMultilevel"/>
    <w:tmpl w:val="7D221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0134E72"/>
    <w:multiLevelType w:val="hybridMultilevel"/>
    <w:tmpl w:val="6BA05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6B1613"/>
    <w:multiLevelType w:val="hybridMultilevel"/>
    <w:tmpl w:val="1BECA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C5132"/>
    <w:multiLevelType w:val="hybridMultilevel"/>
    <w:tmpl w:val="6764C5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8C"/>
    <w:rsid w:val="00374C70"/>
    <w:rsid w:val="00483D8C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A2EE"/>
  <w15:chartTrackingRefBased/>
  <w15:docId w15:val="{3E7E942B-2EA3-48FE-97F5-DBE3B78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8C"/>
    <w:pPr>
      <w:spacing w:after="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FE7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Осотова Анастасия Владимировна</cp:lastModifiedBy>
  <cp:revision>2</cp:revision>
  <dcterms:created xsi:type="dcterms:W3CDTF">2022-09-14T02:32:00Z</dcterms:created>
  <dcterms:modified xsi:type="dcterms:W3CDTF">2022-09-14T02:32:00Z</dcterms:modified>
</cp:coreProperties>
</file>