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9895C" w14:textId="77777777" w:rsidR="00832DC0" w:rsidRDefault="00832DC0" w:rsidP="00832DC0">
      <w:pPr>
        <w:pStyle w:val="Style3"/>
        <w:widowControl/>
        <w:spacing w:line="240" w:lineRule="atLeast"/>
        <w:jc w:val="both"/>
        <w:rPr>
          <w:rStyle w:val="FontStyle33"/>
          <w:b/>
          <w:color w:val="000000" w:themeColor="text1"/>
          <w:lang w:eastAsia="ru-RU"/>
        </w:rPr>
      </w:pPr>
      <w:r>
        <w:rPr>
          <w:rStyle w:val="FontStyle33"/>
          <w:color w:val="000000" w:themeColor="text1"/>
          <w:lang w:eastAsia="ru-RU"/>
        </w:rPr>
        <w:t>Особенность программы заключается в том, что она обеспечивает изуче</w:t>
      </w:r>
      <w:r>
        <w:rPr>
          <w:rStyle w:val="FontStyle33"/>
          <w:color w:val="000000" w:themeColor="text1"/>
          <w:lang w:eastAsia="ru-RU"/>
        </w:rPr>
        <w:softHyphen/>
        <w:t>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рукотворного мира. Усвоение содержания предмета осу</w:t>
      </w:r>
      <w:r>
        <w:rPr>
          <w:rStyle w:val="FontStyle33"/>
          <w:color w:val="000000" w:themeColor="text1"/>
          <w:lang w:eastAsia="ru-RU"/>
        </w:rPr>
        <w:softHyphen/>
        <w:t>ществляется на основе продуктивной проектной деятельности. Формирова</w:t>
      </w:r>
      <w:r>
        <w:rPr>
          <w:rStyle w:val="FontStyle33"/>
          <w:color w:val="000000" w:themeColor="text1"/>
          <w:lang w:eastAsia="ru-RU"/>
        </w:rPr>
        <w:softHyphen/>
        <w:t>ние конструкторско-технологических знаний и умений происходит в процес</w:t>
      </w:r>
      <w:r>
        <w:rPr>
          <w:rStyle w:val="FontStyle33"/>
          <w:color w:val="000000" w:themeColor="text1"/>
          <w:lang w:eastAsia="ru-RU"/>
        </w:rPr>
        <w:softHyphen/>
        <w:t>се работы с технологической картой. Все эти особенности программы отражены в содержании основных раз</w:t>
      </w:r>
      <w:r>
        <w:rPr>
          <w:rStyle w:val="FontStyle33"/>
          <w:color w:val="000000" w:themeColor="text1"/>
          <w:lang w:eastAsia="ru-RU"/>
        </w:rPr>
        <w:softHyphen/>
        <w:t>делов учебника — «Человек и земля», «Человек и вода», «Человек и воздух», «Человек и информация». В программе как особый элемент обучения пред</w:t>
      </w:r>
      <w:r>
        <w:rPr>
          <w:rStyle w:val="FontStyle33"/>
          <w:color w:val="000000" w:themeColor="text1"/>
          <w:lang w:eastAsia="ru-RU"/>
        </w:rPr>
        <w:softHyphen/>
        <w:t>мету «Технология» представлены проектная деятельность и средство для её организации — технологическая карта. Технологическая карта помогает уча</w:t>
      </w:r>
      <w:r>
        <w:rPr>
          <w:rStyle w:val="FontStyle33"/>
          <w:color w:val="000000" w:themeColor="text1"/>
          <w:lang w:eastAsia="ru-RU"/>
        </w:rPr>
        <w:softHyphen/>
        <w:t>щимся выстраивать технологический процесс, осваивать способы и приёмы работы с материалами и инструментами. На уроках реализуется принцип: от деятельности под контролем учителя к самостоятельному выполнению про</w:t>
      </w:r>
      <w:r>
        <w:rPr>
          <w:rStyle w:val="FontStyle33"/>
          <w:color w:val="000000" w:themeColor="text1"/>
          <w:lang w:eastAsia="ru-RU"/>
        </w:rPr>
        <w:softHyphen/>
        <w:t>екта. Особое внимание в программе отводится практическим работам, при вы</w:t>
      </w:r>
      <w:r>
        <w:rPr>
          <w:rStyle w:val="FontStyle33"/>
          <w:color w:val="000000" w:themeColor="text1"/>
          <w:lang w:eastAsia="ru-RU"/>
        </w:rPr>
        <w:softHyphen/>
        <w:t>полнении которых учащиеся:</w:t>
      </w:r>
    </w:p>
    <w:p w14:paraId="04F75768" w14:textId="77777777" w:rsidR="00832DC0" w:rsidRDefault="00832DC0" w:rsidP="00832DC0">
      <w:pPr>
        <w:pStyle w:val="Style3"/>
        <w:widowControl/>
        <w:spacing w:line="240" w:lineRule="atLeast"/>
        <w:jc w:val="both"/>
        <w:rPr>
          <w:rStyle w:val="FontStyle33"/>
          <w:color w:val="000000" w:themeColor="text1"/>
          <w:lang w:eastAsia="ru-RU"/>
        </w:rPr>
      </w:pPr>
      <w:r>
        <w:rPr>
          <w:rStyle w:val="FontStyle33"/>
          <w:color w:val="000000" w:themeColor="text1"/>
          <w:lang w:eastAsia="ru-RU"/>
        </w:rPr>
        <w:t>знакомятся с рабочими технологическими операциями, порядком их выполнения при изготовлении изделия, учатся подбирать необходимые ма</w:t>
      </w:r>
      <w:r>
        <w:rPr>
          <w:rStyle w:val="FontStyle33"/>
          <w:color w:val="000000" w:themeColor="text1"/>
          <w:lang w:eastAsia="ru-RU"/>
        </w:rPr>
        <w:softHyphen/>
        <w:t>териалы и инструменты;</w:t>
      </w:r>
    </w:p>
    <w:p w14:paraId="1FE0E11D" w14:textId="77777777" w:rsidR="00832DC0" w:rsidRDefault="00832DC0" w:rsidP="00832DC0">
      <w:pPr>
        <w:pStyle w:val="Style3"/>
        <w:widowControl/>
        <w:spacing w:line="240" w:lineRule="atLeast"/>
        <w:jc w:val="both"/>
        <w:rPr>
          <w:rStyle w:val="FontStyle33"/>
          <w:color w:val="000000" w:themeColor="text1"/>
          <w:lang w:eastAsia="ru-RU"/>
        </w:rPr>
      </w:pPr>
      <w:r>
        <w:rPr>
          <w:rStyle w:val="FontStyle33"/>
          <w:color w:val="000000" w:themeColor="text1"/>
          <w:lang w:eastAsia="ru-RU"/>
        </w:rPr>
        <w:t>овладевают отдельными технологическими операциями (способами ра</w:t>
      </w:r>
      <w:r>
        <w:rPr>
          <w:rStyle w:val="FontStyle33"/>
          <w:color w:val="000000" w:themeColor="text1"/>
          <w:lang w:eastAsia="ru-RU"/>
        </w:rPr>
        <w:softHyphen/>
        <w:t>боты) — разметкой, раскроем, сборкой, отделкой и др. знакомятся со свойствами материалов, инструментами и машинами, помогающими человеку при обработке сырья и создании предметного мира;</w:t>
      </w:r>
    </w:p>
    <w:p w14:paraId="1128CF15" w14:textId="77777777" w:rsidR="00832DC0" w:rsidRDefault="00832DC0" w:rsidP="00832DC0">
      <w:pPr>
        <w:pStyle w:val="Style3"/>
        <w:widowControl/>
        <w:spacing w:line="240" w:lineRule="atLeast"/>
        <w:jc w:val="both"/>
        <w:rPr>
          <w:rStyle w:val="FontStyle33"/>
          <w:color w:val="000000" w:themeColor="text1"/>
          <w:lang w:eastAsia="ru-RU"/>
        </w:rPr>
      </w:pPr>
      <w:r>
        <w:rPr>
          <w:rStyle w:val="FontStyle33"/>
          <w:color w:val="000000" w:themeColor="text1"/>
          <w:lang w:eastAsia="ru-RU"/>
        </w:rPr>
        <w:t>знакомятся с законами природы, знание которых необходимо при вы</w:t>
      </w:r>
      <w:r>
        <w:rPr>
          <w:rStyle w:val="FontStyle33"/>
          <w:color w:val="000000" w:themeColor="text1"/>
          <w:lang w:eastAsia="ru-RU"/>
        </w:rPr>
        <w:softHyphen/>
        <w:t>полнении работы;</w:t>
      </w:r>
    </w:p>
    <w:p w14:paraId="659D1F49" w14:textId="77777777" w:rsidR="00832DC0" w:rsidRDefault="00832DC0" w:rsidP="00832DC0">
      <w:pPr>
        <w:pStyle w:val="Style3"/>
        <w:widowControl/>
        <w:spacing w:line="240" w:lineRule="atLeast"/>
        <w:jc w:val="both"/>
        <w:rPr>
          <w:rStyle w:val="FontStyle33"/>
          <w:color w:val="000000" w:themeColor="text1"/>
          <w:lang w:eastAsia="ru-RU"/>
        </w:rPr>
      </w:pPr>
      <w:r>
        <w:rPr>
          <w:rStyle w:val="FontStyle33"/>
          <w:color w:val="000000" w:themeColor="text1"/>
          <w:lang w:eastAsia="ru-RU"/>
        </w:rPr>
        <w:t>учатся экономно расходовать материалы; осваивают проектную деятельность (учатся определять цели и задачи, составлять план, выбирать средства и способы деятельности, распределять обязанности в паре и группе, оценивать результаты, корректировать деятель</w:t>
      </w:r>
      <w:r>
        <w:rPr>
          <w:rStyle w:val="FontStyle33"/>
          <w:color w:val="000000" w:themeColor="text1"/>
          <w:lang w:eastAsia="ru-RU"/>
        </w:rPr>
        <w:softHyphen/>
        <w:t>ность); учатся преимущественно конструкторской деятельности; знакомятся с природой и использованием её богатств человеком. В программе интегрируется и содержание курса «Изобразительное искусс</w:t>
      </w:r>
      <w:r>
        <w:rPr>
          <w:rStyle w:val="FontStyle33"/>
          <w:color w:val="000000" w:themeColor="text1"/>
          <w:lang w:eastAsia="ru-RU"/>
        </w:rPr>
        <w:softHyphen/>
        <w:t>тво»: в целях гармонизации форм и конструкций используются средства ху</w:t>
      </w:r>
      <w:r>
        <w:rPr>
          <w:rStyle w:val="FontStyle33"/>
          <w:color w:val="000000" w:themeColor="text1"/>
          <w:lang w:eastAsia="ru-RU"/>
        </w:rPr>
        <w:softHyphen/>
        <w:t>дожественной выразительности, изделия изготавливаются на основе правил декоративно-прикладного искусства и законов дизайна, младшие школьни</w:t>
      </w:r>
      <w:r>
        <w:rPr>
          <w:rStyle w:val="FontStyle33"/>
          <w:color w:val="000000" w:themeColor="text1"/>
          <w:lang w:eastAsia="ru-RU"/>
        </w:rPr>
        <w:softHyphen/>
        <w:t>ки осваивают эстетику труда. Программа предусматривает использование математических знаний: это и работа с именованными числами, и выполнение вычислений, расчётов, построений при конструировании и моделировании, и работа с геометричес</w:t>
      </w:r>
      <w:r>
        <w:rPr>
          <w:rStyle w:val="FontStyle33"/>
          <w:color w:val="000000" w:themeColor="text1"/>
          <w:lang w:eastAsia="ru-RU"/>
        </w:rPr>
        <w:softHyphen/>
        <w:t>кими фигурами и телами, и создание элементарных алгоритмов деятельно</w:t>
      </w:r>
      <w:r>
        <w:rPr>
          <w:rStyle w:val="FontStyle33"/>
          <w:color w:val="000000" w:themeColor="text1"/>
          <w:lang w:eastAsia="ru-RU"/>
        </w:rPr>
        <w:softHyphen/>
        <w:t>сти в проекте. Освоение правил работы и преобразования информации также тесно связано с образовательной областью «Математика и информа</w:t>
      </w:r>
      <w:r>
        <w:rPr>
          <w:rStyle w:val="FontStyle33"/>
          <w:color w:val="000000" w:themeColor="text1"/>
          <w:lang w:eastAsia="ru-RU"/>
        </w:rPr>
        <w:softHyphen/>
        <w:t>тика».     При изучении предмета «Технология» предусмотрена интеграция с обра</w:t>
      </w:r>
      <w:r>
        <w:rPr>
          <w:rStyle w:val="FontStyle33"/>
          <w:color w:val="000000" w:themeColor="text1"/>
          <w:lang w:eastAsia="ru-RU"/>
        </w:rPr>
        <w:softHyphen/>
        <w:t>зовательными областями «Филология» (русский язык и литературное чтение) и «Окружающий мир». Для понимания детьми реализуемых в изделии тех</w:t>
      </w:r>
      <w:r>
        <w:rPr>
          <w:rStyle w:val="FontStyle33"/>
          <w:color w:val="000000" w:themeColor="text1"/>
          <w:lang w:eastAsia="ru-RU"/>
        </w:rPr>
        <w:softHyphen/>
        <w:t>нических образов рассматривается культурно-исторический справочный ма</w:t>
      </w:r>
      <w:r>
        <w:rPr>
          <w:rStyle w:val="FontStyle33"/>
          <w:color w:val="000000" w:themeColor="text1"/>
          <w:lang w:eastAsia="ru-RU"/>
        </w:rPr>
        <w:softHyphen/>
        <w:t>териал, представленный в учебных текстах разного типа. Эти тексты анали</w:t>
      </w:r>
      <w:r>
        <w:rPr>
          <w:rStyle w:val="FontStyle33"/>
          <w:color w:val="000000" w:themeColor="text1"/>
          <w:lang w:eastAsia="ru-RU"/>
        </w:rPr>
        <w:softHyphen/>
        <w:t>зируются, обсуждаются; дети строят собственные суждения, обосновывают их, формулируют выводы. Программа «Технология», интегрируя знания о человеке, природе и об</w:t>
      </w:r>
      <w:r>
        <w:rPr>
          <w:rStyle w:val="FontStyle33"/>
          <w:color w:val="000000" w:themeColor="text1"/>
          <w:lang w:eastAsia="ru-RU"/>
        </w:rPr>
        <w:softHyphen/>
        <w:t>ществе, способствует целостному восприятию ребёнком мира во всём его многообразии и единстве. Практико-ориентированная направленность со</w:t>
      </w:r>
      <w:r>
        <w:rPr>
          <w:rStyle w:val="FontStyle33"/>
          <w:color w:val="000000" w:themeColor="text1"/>
          <w:lang w:eastAsia="ru-RU"/>
        </w:rPr>
        <w:softHyphen/>
        <w:t>держания позволяет реализовать эти знания в интеллектуально-практической деятельности младших школьников и создаёт условия для развития их ини</w:t>
      </w:r>
      <w:r>
        <w:rPr>
          <w:rStyle w:val="FontStyle33"/>
          <w:color w:val="000000" w:themeColor="text1"/>
          <w:lang w:eastAsia="ru-RU"/>
        </w:rPr>
        <w:softHyphen/>
        <w:t>циативности, изобретательности, гибкости мышления. Проектная деятельность и работа с технологическими картами формиру</w:t>
      </w:r>
      <w:r>
        <w:rPr>
          <w:rStyle w:val="FontStyle33"/>
          <w:color w:val="000000" w:themeColor="text1"/>
          <w:lang w:eastAsia="ru-RU"/>
        </w:rPr>
        <w:softHyphen/>
        <w:t>ют у учащихся умения ставить и принимать задачу, планировать последова</w:t>
      </w:r>
      <w:r>
        <w:rPr>
          <w:rStyle w:val="FontStyle33"/>
          <w:color w:val="000000" w:themeColor="text1"/>
          <w:lang w:eastAsia="ru-RU"/>
        </w:rPr>
        <w:softHyphen/>
        <w:t>тельность действий и выбирать необходимые средства и способы их выпол</w:t>
      </w:r>
      <w:r>
        <w:rPr>
          <w:rStyle w:val="FontStyle33"/>
          <w:color w:val="000000" w:themeColor="text1"/>
          <w:lang w:eastAsia="ru-RU"/>
        </w:rPr>
        <w:softHyphen/>
        <w:t>нения. Самостоятельное осуществление продуктивной проектной деятель</w:t>
      </w:r>
      <w:r>
        <w:rPr>
          <w:rStyle w:val="FontStyle33"/>
          <w:color w:val="000000" w:themeColor="text1"/>
          <w:lang w:eastAsia="ru-RU"/>
        </w:rPr>
        <w:softHyphen/>
        <w:t>ности совершенствует умения находить решения в ситуации затруднения, работать в коллективе, нести ответственность за результат и т. д. Всё это воспитывает трудолюбие и закладывает прочные основы способности к самовыражению, формирует социально ценные практические умения, опыт преобразовательной деятельности и творчества.        Продуктивная проектная деятельность создаёт основу для развития лич</w:t>
      </w:r>
      <w:r>
        <w:rPr>
          <w:rStyle w:val="FontStyle33"/>
          <w:color w:val="000000" w:themeColor="text1"/>
          <w:lang w:eastAsia="ru-RU"/>
        </w:rPr>
        <w:softHyphen/>
        <w:t>ности младшего школьника, предоставляет уникальные возможности для его духовно-нравственного развития. В программе «Технология» предусмотрены материалы о гармоничной среде обитания человека, что позволяет сформи</w:t>
      </w:r>
      <w:r>
        <w:rPr>
          <w:rStyle w:val="FontStyle33"/>
          <w:color w:val="000000" w:themeColor="text1"/>
          <w:lang w:eastAsia="ru-RU"/>
        </w:rPr>
        <w:softHyphen/>
        <w:t>ровать у детей устойчивые представления о жизни в гармонии с окружаю</w:t>
      </w:r>
      <w:r>
        <w:rPr>
          <w:rStyle w:val="FontStyle33"/>
          <w:color w:val="000000" w:themeColor="text1"/>
          <w:lang w:eastAsia="ru-RU"/>
        </w:rPr>
        <w:softHyphen/>
        <w:t>щим миром. Знакомство с народными ремёслами и народными культурны</w:t>
      </w:r>
      <w:r>
        <w:rPr>
          <w:rStyle w:val="FontStyle33"/>
          <w:color w:val="000000" w:themeColor="text1"/>
          <w:lang w:eastAsia="ru-RU"/>
        </w:rPr>
        <w:softHyphen/>
        <w:t>ми традициями, активное изучение образов и конструкций природных объ</w:t>
      </w:r>
      <w:r>
        <w:rPr>
          <w:rStyle w:val="FontStyle33"/>
          <w:color w:val="000000" w:themeColor="text1"/>
          <w:lang w:eastAsia="ru-RU"/>
        </w:rPr>
        <w:softHyphen/>
        <w:t>ектов, которые являются неисчерпаемым источником идей для мастера, способствуют воспитанию духовности. Программа ориентирована на широкое использование знаний и умений, усвоенных детьми в процессе изучения других учебных предметов: окружа</w:t>
      </w:r>
      <w:r>
        <w:rPr>
          <w:rStyle w:val="FontStyle33"/>
          <w:color w:val="000000" w:themeColor="text1"/>
          <w:lang w:eastAsia="ru-RU"/>
        </w:rPr>
        <w:softHyphen/>
        <w:t>ющего мира, изобразительного искусства, математики, русского языка и ли</w:t>
      </w:r>
      <w:r>
        <w:rPr>
          <w:rStyle w:val="FontStyle33"/>
          <w:color w:val="000000" w:themeColor="text1"/>
          <w:lang w:eastAsia="ru-RU"/>
        </w:rPr>
        <w:softHyphen/>
        <w:t>тературного чтения. При усвоении содержания курса «Технология» актуализируются знания, полученные при изучении курса «Окружающий мир». Это не только работа с природными материалами. Природные формы лежат в основе идей изго</w:t>
      </w:r>
      <w:r>
        <w:rPr>
          <w:rStyle w:val="FontStyle33"/>
          <w:color w:val="000000" w:themeColor="text1"/>
          <w:lang w:eastAsia="ru-RU"/>
        </w:rPr>
        <w:softHyphen/>
        <w:t>товления многих конструкций и воплощаются в готовых изделиях. Курс «Технология» предусматривает знакомство с производствами, ни одно из которых не обходится без природных ресурсов. Деятельность человека — созидателя материальных ценностей и творца окружающего мира — в про</w:t>
      </w:r>
      <w:r>
        <w:rPr>
          <w:rStyle w:val="FontStyle33"/>
          <w:color w:val="000000" w:themeColor="text1"/>
          <w:lang w:eastAsia="ru-RU"/>
        </w:rPr>
        <w:softHyphen/>
        <w:t>грамме рассматривается в связи с проблемами охраны природы, что способ</w:t>
      </w:r>
      <w:r>
        <w:rPr>
          <w:rStyle w:val="FontStyle33"/>
          <w:color w:val="000000" w:themeColor="text1"/>
          <w:lang w:eastAsia="ru-RU"/>
        </w:rPr>
        <w:softHyphen/>
        <w:t>ствует формированию экологической культуры детей. Изучение этнокультур</w:t>
      </w:r>
      <w:r>
        <w:rPr>
          <w:rStyle w:val="FontStyle33"/>
          <w:color w:val="000000" w:themeColor="text1"/>
          <w:lang w:eastAsia="ru-RU"/>
        </w:rPr>
        <w:softHyphen/>
        <w:t xml:space="preserve">ных традиций в деятельности человека </w:t>
      </w:r>
      <w:r>
        <w:rPr>
          <w:rStyle w:val="FontStyle33"/>
          <w:color w:val="000000" w:themeColor="text1"/>
          <w:lang w:eastAsia="ru-RU"/>
        </w:rPr>
        <w:lastRenderedPageBreak/>
        <w:t>также связано с содержанием пред</w:t>
      </w:r>
      <w:r>
        <w:rPr>
          <w:rStyle w:val="FontStyle33"/>
          <w:color w:val="000000" w:themeColor="text1"/>
          <w:lang w:eastAsia="ru-RU"/>
        </w:rPr>
        <w:softHyphen/>
        <w:t>мета «Окружающий мир». Содержание программы обеспечивает реальное включение в образователь</w:t>
      </w:r>
      <w:r>
        <w:rPr>
          <w:rStyle w:val="FontStyle33"/>
          <w:color w:val="000000" w:themeColor="text1"/>
          <w:lang w:eastAsia="ru-RU"/>
        </w:rPr>
        <w:softHyphen/>
        <w:t>ный процесс различных структурных компонентов личности (интеллектуаль</w:t>
      </w:r>
      <w:r>
        <w:rPr>
          <w:rStyle w:val="FontStyle33"/>
          <w:color w:val="000000" w:themeColor="text1"/>
          <w:lang w:eastAsia="ru-RU"/>
        </w:rPr>
        <w:softHyphen/>
        <w:t>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</w:t>
      </w:r>
    </w:p>
    <w:p w14:paraId="4E508533" w14:textId="77777777" w:rsidR="006730AA" w:rsidRDefault="006730AA">
      <w:bookmarkStart w:id="0" w:name="_GoBack"/>
      <w:bookmarkEnd w:id="0"/>
    </w:p>
    <w:sectPr w:rsidR="0067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B"/>
    <w:rsid w:val="001224BB"/>
    <w:rsid w:val="006730AA"/>
    <w:rsid w:val="0083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F0F77-7051-40E5-B403-268C194B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32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3">
    <w:name w:val="Font Style33"/>
    <w:basedOn w:val="a0"/>
    <w:rsid w:val="00832DC0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</Words>
  <Characters>5181</Characters>
  <Application>Microsoft Office Word</Application>
  <DocSecurity>0</DocSecurity>
  <Lines>43</Lines>
  <Paragraphs>12</Paragraphs>
  <ScaleCrop>false</ScaleCrop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2020-07-13T04:43:00Z</dcterms:created>
  <dcterms:modified xsi:type="dcterms:W3CDTF">2020-07-13T04:43:00Z</dcterms:modified>
</cp:coreProperties>
</file>