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58"/>
      </w:tblGrid>
      <w:tr w:rsidR="00E03B1D" w:rsidRPr="00C111BA" w:rsidTr="00C9519C">
        <w:trPr>
          <w:cantSplit/>
          <w:trHeight w:val="535"/>
        </w:trPr>
        <w:tc>
          <w:tcPr>
            <w:tcW w:w="9570" w:type="dxa"/>
            <w:gridSpan w:val="3"/>
          </w:tcPr>
          <w:p w:rsidR="00E03B1D" w:rsidRPr="00C111BA" w:rsidRDefault="00E03B1D" w:rsidP="00C9519C">
            <w:pPr>
              <w:jc w:val="center"/>
              <w:rPr>
                <w:rFonts w:eastAsia="Times New Roman" w:cs="Times New Roman"/>
              </w:rPr>
            </w:pPr>
            <w:r w:rsidRPr="00C111BA"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AA58FEB" wp14:editId="5C8EFA05">
                  <wp:simplePos x="0" y="0"/>
                  <wp:positionH relativeFrom="column">
                    <wp:posOffset>2588895</wp:posOffset>
                  </wp:positionH>
                  <wp:positionV relativeFrom="paragraph">
                    <wp:posOffset>71755</wp:posOffset>
                  </wp:positionV>
                  <wp:extent cx="729615" cy="552450"/>
                  <wp:effectExtent l="0" t="0" r="0" b="0"/>
                  <wp:wrapSquare wrapText="bothSides"/>
                  <wp:docPr id="51" name="Рисунок 5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3B1D" w:rsidRPr="00C111BA" w:rsidRDefault="00E03B1D" w:rsidP="00C9519C">
            <w:pPr>
              <w:jc w:val="center"/>
              <w:rPr>
                <w:rFonts w:eastAsia="Times New Roman" w:cs="Times New Roman"/>
              </w:rPr>
            </w:pPr>
          </w:p>
          <w:p w:rsidR="00E03B1D" w:rsidRPr="00C111BA" w:rsidRDefault="00E03B1D" w:rsidP="00C9519C">
            <w:pPr>
              <w:jc w:val="center"/>
              <w:rPr>
                <w:rFonts w:eastAsia="Times New Roman" w:cs="Times New Roman"/>
              </w:rPr>
            </w:pPr>
          </w:p>
          <w:p w:rsidR="00E03B1D" w:rsidRPr="00C111BA" w:rsidRDefault="00E03B1D" w:rsidP="00C9519C">
            <w:pPr>
              <w:jc w:val="center"/>
              <w:rPr>
                <w:rFonts w:eastAsia="Times New Roman" w:cs="Times New Roman"/>
              </w:rPr>
            </w:pPr>
          </w:p>
          <w:p w:rsidR="00E03B1D" w:rsidRPr="00C111BA" w:rsidRDefault="00E03B1D" w:rsidP="00C9519C">
            <w:pPr>
              <w:jc w:val="center"/>
              <w:rPr>
                <w:rFonts w:eastAsia="Times New Roman" w:cs="Times New Roman"/>
              </w:rPr>
            </w:pPr>
            <w:r w:rsidRPr="00C111BA">
              <w:rPr>
                <w:rFonts w:eastAsia="Times New Roman" w:cs="Times New Roman"/>
              </w:rPr>
              <w:t>ДЕПАРТАМЕНТ ОБРАЗОВАНИЯ АДМИНИСТРАЦИИ ГОРОДА ТОМСКА</w:t>
            </w:r>
          </w:p>
          <w:p w:rsidR="00E03B1D" w:rsidRPr="00C111BA" w:rsidRDefault="00E03B1D" w:rsidP="00C9519C">
            <w:pPr>
              <w:jc w:val="center"/>
              <w:rPr>
                <w:rFonts w:eastAsia="Times New Roman" w:cs="Times New Roman"/>
                <w:b/>
              </w:rPr>
            </w:pPr>
            <w:r w:rsidRPr="00C111BA">
              <w:rPr>
                <w:rFonts w:eastAsia="Times New Roman" w:cs="Times New Roman"/>
                <w:b/>
              </w:rPr>
              <w:t xml:space="preserve"> Муниципальное автономное общеобразовательное учреждение</w:t>
            </w:r>
          </w:p>
          <w:p w:rsidR="00E03B1D" w:rsidRPr="00C111BA" w:rsidRDefault="00E03B1D" w:rsidP="00C9519C">
            <w:pPr>
              <w:jc w:val="center"/>
              <w:rPr>
                <w:rFonts w:eastAsia="Times New Roman" w:cs="Times New Roman"/>
                <w:b/>
              </w:rPr>
            </w:pPr>
            <w:r w:rsidRPr="00C111BA">
              <w:rPr>
                <w:rFonts w:eastAsia="Times New Roman" w:cs="Times New Roman"/>
                <w:b/>
              </w:rPr>
              <w:t>средняя общеобразовательная школа № 36 г. Томска</w:t>
            </w:r>
          </w:p>
          <w:p w:rsidR="00E03B1D" w:rsidRPr="00C111BA" w:rsidRDefault="00E03B1D" w:rsidP="00C9519C">
            <w:pPr>
              <w:jc w:val="center"/>
              <w:rPr>
                <w:rFonts w:eastAsia="Times New Roman" w:cs="Times New Roman"/>
                <w:b/>
              </w:rPr>
            </w:pPr>
          </w:p>
          <w:p w:rsidR="00E03B1D" w:rsidRPr="00C111BA" w:rsidRDefault="00E03B1D" w:rsidP="00C9519C">
            <w:pPr>
              <w:keepNext/>
              <w:jc w:val="center"/>
              <w:outlineLvl w:val="3"/>
              <w:rPr>
                <w:rFonts w:eastAsia="Times New Roman" w:cs="Times New Roman"/>
                <w:b/>
              </w:rPr>
            </w:pPr>
            <w:r w:rsidRPr="00C111BA">
              <w:rPr>
                <w:rFonts w:eastAsia="Times New Roman" w:cs="Times New Roman"/>
                <w:b/>
              </w:rPr>
              <w:t>ПРИКАЗ</w:t>
            </w:r>
          </w:p>
        </w:tc>
      </w:tr>
      <w:tr w:rsidR="00E03B1D" w:rsidRPr="00C111BA" w:rsidTr="00C9519C">
        <w:trPr>
          <w:cantSplit/>
          <w:trHeight w:hRule="exact" w:val="567"/>
        </w:trPr>
        <w:tc>
          <w:tcPr>
            <w:tcW w:w="4219" w:type="dxa"/>
            <w:vAlign w:val="bottom"/>
            <w:hideMark/>
          </w:tcPr>
          <w:p w:rsidR="00E03B1D" w:rsidRPr="00C111BA" w:rsidRDefault="00E03B1D" w:rsidP="0060767A">
            <w:pPr>
              <w:rPr>
                <w:rFonts w:eastAsia="Times New Roman" w:cs="Times New Roman"/>
                <w:u w:val="single"/>
              </w:rPr>
            </w:pPr>
            <w:r w:rsidRPr="00C111BA">
              <w:rPr>
                <w:rFonts w:eastAsia="Times New Roman" w:cs="Times New Roman"/>
              </w:rPr>
              <w:t xml:space="preserve">  </w:t>
            </w:r>
            <w:r w:rsidR="00513BCA">
              <w:rPr>
                <w:rFonts w:eastAsia="Times New Roman" w:cs="Times New Roman"/>
              </w:rPr>
              <w:t>от _</w:t>
            </w:r>
            <w:r w:rsidR="00BC2AD3">
              <w:rPr>
                <w:rFonts w:eastAsia="Times New Roman" w:cs="Times New Roman"/>
              </w:rPr>
              <w:t>1</w:t>
            </w:r>
            <w:r w:rsidR="0060767A">
              <w:rPr>
                <w:rFonts w:eastAsia="Times New Roman" w:cs="Times New Roman"/>
              </w:rPr>
              <w:t>2</w:t>
            </w:r>
            <w:r w:rsidR="00AA7848">
              <w:rPr>
                <w:rFonts w:eastAsia="Times New Roman" w:cs="Times New Roman"/>
              </w:rPr>
              <w:t>.0</w:t>
            </w:r>
            <w:r w:rsidR="00B70BE4">
              <w:rPr>
                <w:rFonts w:eastAsia="Times New Roman" w:cs="Times New Roman"/>
              </w:rPr>
              <w:t>3</w:t>
            </w:r>
            <w:r w:rsidR="00AA7848">
              <w:rPr>
                <w:rFonts w:eastAsia="Times New Roman" w:cs="Times New Roman"/>
              </w:rPr>
              <w:t>.</w:t>
            </w:r>
            <w:r w:rsidRPr="00C111BA">
              <w:rPr>
                <w:rFonts w:eastAsia="Times New Roman" w:cs="Times New Roman"/>
                <w:u w:val="single"/>
              </w:rPr>
              <w:t>202</w:t>
            </w:r>
            <w:r w:rsidR="0060767A">
              <w:rPr>
                <w:rFonts w:eastAsia="Times New Roman" w:cs="Times New Roman"/>
                <w:u w:val="single"/>
              </w:rPr>
              <w:t>5</w:t>
            </w:r>
            <w:r w:rsidRPr="00C111BA">
              <w:rPr>
                <w:rFonts w:eastAsia="Times New Roman" w:cs="Times New Roman"/>
                <w:u w:val="single"/>
              </w:rPr>
              <w:t xml:space="preserve"> год</w:t>
            </w:r>
            <w:r w:rsidR="00513BCA">
              <w:rPr>
                <w:rFonts w:eastAsia="Times New Roman" w:cs="Times New Roman"/>
                <w:u w:val="single"/>
              </w:rPr>
              <w:t>а</w:t>
            </w:r>
            <w:r w:rsidRPr="00C111BA">
              <w:rPr>
                <w:rFonts w:eastAsia="Times New Roman" w:cs="Times New Roman"/>
              </w:rPr>
              <w:t>_______</w:t>
            </w:r>
            <w:r w:rsidRPr="00C111BA">
              <w:rPr>
                <w:rFonts w:eastAsia="Times New Roman" w:cs="Times New Roman"/>
                <w:u w:val="single"/>
              </w:rPr>
              <w:t xml:space="preserve">  </w:t>
            </w:r>
          </w:p>
        </w:tc>
        <w:tc>
          <w:tcPr>
            <w:tcW w:w="2693" w:type="dxa"/>
            <w:vAlign w:val="bottom"/>
          </w:tcPr>
          <w:p w:rsidR="00E03B1D" w:rsidRPr="00C111BA" w:rsidRDefault="00E03B1D" w:rsidP="00C9519C">
            <w:pPr>
              <w:keepNext/>
              <w:autoSpaceDE w:val="0"/>
              <w:autoSpaceDN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658" w:type="dxa"/>
            <w:vAlign w:val="bottom"/>
            <w:hideMark/>
          </w:tcPr>
          <w:p w:rsidR="00E03B1D" w:rsidRPr="00C111BA" w:rsidRDefault="00E03B1D" w:rsidP="0060767A">
            <w:pPr>
              <w:rPr>
                <w:rFonts w:eastAsia="Times New Roman" w:cs="Times New Roman"/>
              </w:rPr>
            </w:pPr>
            <w:r w:rsidRPr="00C111BA">
              <w:rPr>
                <w:rFonts w:eastAsia="Times New Roman" w:cs="Times New Roman"/>
              </w:rPr>
              <w:t xml:space="preserve">№ </w:t>
            </w:r>
            <w:r w:rsidRPr="00C111BA">
              <w:rPr>
                <w:rFonts w:eastAsia="Times New Roman" w:cs="Times New Roman"/>
                <w:u w:val="single"/>
              </w:rPr>
              <w:t>_</w:t>
            </w:r>
            <w:r w:rsidRPr="00C111BA">
              <w:rPr>
                <w:rFonts w:eastAsia="Times New Roman" w:cs="Times New Roman"/>
              </w:rPr>
              <w:t>_</w:t>
            </w:r>
            <w:r w:rsidR="006011B6">
              <w:rPr>
                <w:rFonts w:eastAsia="Times New Roman" w:cs="Times New Roman"/>
              </w:rPr>
              <w:t>5</w:t>
            </w:r>
            <w:r w:rsidR="0060767A">
              <w:rPr>
                <w:rFonts w:eastAsia="Times New Roman" w:cs="Times New Roman"/>
              </w:rPr>
              <w:t>7</w:t>
            </w:r>
            <w:r w:rsidRPr="00C111BA">
              <w:rPr>
                <w:rFonts w:eastAsia="Times New Roman" w:cs="Times New Roman"/>
              </w:rPr>
              <w:t>____</w:t>
            </w:r>
          </w:p>
        </w:tc>
      </w:tr>
    </w:tbl>
    <w:p w:rsidR="00E03B1D" w:rsidRPr="00C111BA" w:rsidRDefault="00E03B1D" w:rsidP="00E03B1D">
      <w:pPr>
        <w:rPr>
          <w:rFonts w:eastAsia="Times New Roman" w:cs="Times New Roman"/>
        </w:rPr>
      </w:pPr>
    </w:p>
    <w:p w:rsidR="00E03B1D" w:rsidRPr="00C111BA" w:rsidRDefault="00E03B1D" w:rsidP="00E03B1D">
      <w:pPr>
        <w:keepNext/>
        <w:jc w:val="center"/>
        <w:outlineLvl w:val="1"/>
        <w:rPr>
          <w:rFonts w:eastAsia="Times New Roman" w:cs="Times New Roman"/>
          <w:b/>
          <w:bCs/>
        </w:rPr>
      </w:pPr>
      <w:r w:rsidRPr="00C111BA">
        <w:rPr>
          <w:rFonts w:eastAsia="Times New Roman" w:cs="Times New Roman"/>
          <w:b/>
          <w:bCs/>
        </w:rPr>
        <w:t>Томск</w:t>
      </w:r>
    </w:p>
    <w:p w:rsidR="00E03B1D" w:rsidRDefault="00E03B1D" w:rsidP="00E03B1D">
      <w:pPr>
        <w:rPr>
          <w:rFonts w:eastAsia="Times New Roman" w:cs="Times New Roman"/>
          <w:b/>
          <w:szCs w:val="24"/>
        </w:rPr>
      </w:pPr>
    </w:p>
    <w:p w:rsidR="00E03B1D" w:rsidRDefault="002735E8" w:rsidP="00E03B1D">
      <w:pPr>
        <w:rPr>
          <w:rFonts w:eastAsia="Times New Roman" w:cs="Times New Roman"/>
          <w:b/>
          <w:szCs w:val="24"/>
        </w:rPr>
      </w:pPr>
      <w:r w:rsidRPr="00E03B1D">
        <w:rPr>
          <w:rFonts w:eastAsia="Times New Roman" w:cs="Times New Roman"/>
          <w:b/>
          <w:szCs w:val="24"/>
        </w:rPr>
        <w:t xml:space="preserve">Об участии в проведении </w:t>
      </w:r>
      <w:r w:rsidR="00E03B1D" w:rsidRPr="00E03B1D">
        <w:rPr>
          <w:rFonts w:eastAsia="Times New Roman" w:cs="Times New Roman"/>
          <w:b/>
          <w:szCs w:val="24"/>
        </w:rPr>
        <w:t xml:space="preserve">Всероссийских проверочных </w:t>
      </w:r>
    </w:p>
    <w:p w:rsidR="00E03B1D" w:rsidRPr="00C111BA" w:rsidRDefault="00E03B1D" w:rsidP="00E03B1D">
      <w:pPr>
        <w:rPr>
          <w:rFonts w:eastAsia="Times New Roman" w:cs="Times New Roman"/>
          <w:b/>
          <w:szCs w:val="24"/>
        </w:rPr>
      </w:pPr>
      <w:r w:rsidRPr="00E03B1D">
        <w:rPr>
          <w:rFonts w:eastAsia="Times New Roman" w:cs="Times New Roman"/>
          <w:b/>
          <w:szCs w:val="24"/>
        </w:rPr>
        <w:t xml:space="preserve">работ </w:t>
      </w:r>
      <w:r w:rsidRPr="00C111BA">
        <w:rPr>
          <w:rFonts w:eastAsia="Times New Roman" w:cs="Times New Roman"/>
          <w:b/>
          <w:szCs w:val="24"/>
        </w:rPr>
        <w:t xml:space="preserve">для обучающихся </w:t>
      </w:r>
      <w:r w:rsidR="00B70BE4">
        <w:rPr>
          <w:rFonts w:eastAsia="Times New Roman" w:cs="Times New Roman"/>
          <w:b/>
          <w:szCs w:val="24"/>
        </w:rPr>
        <w:t>4,</w:t>
      </w:r>
      <w:r w:rsidRPr="00C111BA">
        <w:rPr>
          <w:rFonts w:eastAsia="Times New Roman" w:cs="Times New Roman"/>
          <w:b/>
          <w:szCs w:val="24"/>
        </w:rPr>
        <w:t>5,6,7,8</w:t>
      </w:r>
      <w:r w:rsidR="0060767A">
        <w:rPr>
          <w:rFonts w:eastAsia="Times New Roman" w:cs="Times New Roman"/>
          <w:b/>
          <w:szCs w:val="24"/>
        </w:rPr>
        <w:t>,10</w:t>
      </w:r>
      <w:r w:rsidRPr="00C111BA">
        <w:rPr>
          <w:rFonts w:eastAsia="Times New Roman" w:cs="Times New Roman"/>
          <w:b/>
          <w:szCs w:val="24"/>
        </w:rPr>
        <w:t xml:space="preserve"> классов в МАОУ СОШ № 36</w:t>
      </w:r>
    </w:p>
    <w:p w:rsidR="00E03B1D" w:rsidRPr="00C111BA" w:rsidRDefault="00E03B1D" w:rsidP="00E03B1D">
      <w:pPr>
        <w:rPr>
          <w:rFonts w:eastAsia="Times New Roman" w:cs="Times New Roman"/>
          <w:b/>
          <w:szCs w:val="24"/>
        </w:rPr>
      </w:pPr>
      <w:r w:rsidRPr="00C111BA">
        <w:rPr>
          <w:rFonts w:eastAsia="Times New Roman" w:cs="Times New Roman"/>
          <w:b/>
          <w:szCs w:val="24"/>
        </w:rPr>
        <w:t>в 202</w:t>
      </w:r>
      <w:r w:rsidR="0060767A">
        <w:rPr>
          <w:rFonts w:eastAsia="Times New Roman" w:cs="Times New Roman"/>
          <w:b/>
          <w:szCs w:val="24"/>
        </w:rPr>
        <w:t>4</w:t>
      </w:r>
      <w:r w:rsidR="001C3950">
        <w:rPr>
          <w:rFonts w:eastAsia="Times New Roman" w:cs="Times New Roman"/>
          <w:b/>
          <w:szCs w:val="24"/>
        </w:rPr>
        <w:t>-</w:t>
      </w:r>
      <w:r w:rsidR="00B70BE4">
        <w:rPr>
          <w:rFonts w:eastAsia="Times New Roman" w:cs="Times New Roman"/>
          <w:b/>
          <w:szCs w:val="24"/>
        </w:rPr>
        <w:t>202</w:t>
      </w:r>
      <w:r w:rsidR="0060767A">
        <w:rPr>
          <w:rFonts w:eastAsia="Times New Roman" w:cs="Times New Roman"/>
          <w:b/>
          <w:szCs w:val="24"/>
        </w:rPr>
        <w:t>5</w:t>
      </w:r>
      <w:r w:rsidR="00850177">
        <w:rPr>
          <w:rFonts w:eastAsia="Times New Roman" w:cs="Times New Roman"/>
          <w:b/>
          <w:szCs w:val="24"/>
        </w:rPr>
        <w:t xml:space="preserve">году </w:t>
      </w:r>
    </w:p>
    <w:p w:rsidR="00015332" w:rsidRDefault="00015332" w:rsidP="00015332">
      <w:pPr>
        <w:rPr>
          <w:rFonts w:eastAsia="Times New Roman" w:cs="Times New Roman"/>
          <w:szCs w:val="24"/>
        </w:rPr>
      </w:pPr>
    </w:p>
    <w:p w:rsidR="0060767A" w:rsidRDefault="0060767A" w:rsidP="0060767A">
      <w:pPr>
        <w:spacing w:before="120" w:line="276" w:lineRule="auto"/>
        <w:ind w:firstLine="709"/>
        <w:rPr>
          <w:rFonts w:eastAsia="Times New Roman" w:cs="Times New Roman"/>
          <w:szCs w:val="24"/>
        </w:rPr>
      </w:pPr>
      <w:r w:rsidRPr="0060767A">
        <w:rPr>
          <w:rFonts w:eastAsia="Times New Roman" w:cs="Times New Roman"/>
          <w:szCs w:val="24"/>
        </w:rPr>
        <w:t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 (далее – приказ Рособрнадзора от 13.05.2024 № 1008)», письмом Федеральной службы по надзору в сфере образования и науки от 16.01.2025 № 04-9 «О проведении ВПР в 2024/2025 учебном году», письмом Федерального государственного бюджетного учреждения «Федеральный институт оценки качества образования» от 20.02.2025 № 02-25/146 «О направлении плана-графика и порядка проведения ВПР в 2025 году» и на основании распоряжения Департамента образования Томской области от 25.02.2025 № 317 «О проведении Всероссийских проверочных работ в общеобразовательных организациях Томской области в 2025 году»</w:t>
      </w:r>
      <w:r>
        <w:rPr>
          <w:rFonts w:eastAsia="Times New Roman" w:cs="Times New Roman"/>
          <w:szCs w:val="24"/>
        </w:rPr>
        <w:t xml:space="preserve">, </w:t>
      </w:r>
      <w:r w:rsidRPr="00B70BE4">
        <w:rPr>
          <w:rFonts w:eastAsia="Times New Roman" w:cs="Times New Roman"/>
          <w:szCs w:val="24"/>
        </w:rPr>
        <w:t xml:space="preserve">распоряжением Департамента общего образования Томской области от </w:t>
      </w:r>
      <w:r>
        <w:rPr>
          <w:rFonts w:eastAsia="Times New Roman" w:cs="Times New Roman"/>
          <w:szCs w:val="24"/>
        </w:rPr>
        <w:t>05.03</w:t>
      </w:r>
      <w:r w:rsidRPr="00B70BE4">
        <w:rPr>
          <w:rFonts w:eastAsia="Times New Roman" w:cs="Times New Roman"/>
          <w:szCs w:val="24"/>
        </w:rPr>
        <w:t>.202</w:t>
      </w:r>
      <w:r>
        <w:rPr>
          <w:rFonts w:eastAsia="Times New Roman" w:cs="Times New Roman"/>
          <w:szCs w:val="24"/>
        </w:rPr>
        <w:t>5</w:t>
      </w:r>
      <w:r w:rsidRPr="00B70BE4">
        <w:rPr>
          <w:rFonts w:eastAsia="Times New Roman" w:cs="Times New Roman"/>
          <w:szCs w:val="24"/>
        </w:rPr>
        <w:t xml:space="preserve"> г. № </w:t>
      </w:r>
      <w:r>
        <w:rPr>
          <w:rFonts w:eastAsia="Times New Roman" w:cs="Times New Roman"/>
          <w:szCs w:val="24"/>
        </w:rPr>
        <w:t>136</w:t>
      </w:r>
      <w:r w:rsidRPr="00B70BE4">
        <w:rPr>
          <w:rFonts w:eastAsia="Times New Roman" w:cs="Times New Roman"/>
          <w:szCs w:val="24"/>
        </w:rPr>
        <w:t>-р «</w:t>
      </w:r>
      <w:r>
        <w:rPr>
          <w:rFonts w:eastAsia="Times New Roman" w:cs="Times New Roman"/>
          <w:szCs w:val="24"/>
        </w:rPr>
        <w:t>О проведении</w:t>
      </w:r>
      <w:r w:rsidRPr="00B70BE4">
        <w:rPr>
          <w:rFonts w:eastAsia="Times New Roman" w:cs="Times New Roman"/>
          <w:szCs w:val="24"/>
        </w:rPr>
        <w:t xml:space="preserve"> всероссийских проверочных работ в общеобразовательных организациях </w:t>
      </w:r>
      <w:r>
        <w:rPr>
          <w:rFonts w:eastAsia="Times New Roman" w:cs="Times New Roman"/>
          <w:szCs w:val="24"/>
        </w:rPr>
        <w:t xml:space="preserve">г.Томска в 2024 году» </w:t>
      </w:r>
      <w:r w:rsidRPr="00B70BE4">
        <w:rPr>
          <w:rFonts w:eastAsia="Times New Roman" w:cs="Times New Roman"/>
          <w:szCs w:val="24"/>
        </w:rPr>
        <w:t>и в целях организационного обеспечения проведения всероссийских проверочных работ</w:t>
      </w:r>
      <w:r>
        <w:rPr>
          <w:rFonts w:eastAsia="Times New Roman" w:cs="Times New Roman"/>
          <w:szCs w:val="24"/>
        </w:rPr>
        <w:t xml:space="preserve"> (далее – ВПР) </w:t>
      </w:r>
      <w:r w:rsidRPr="00B70BE4">
        <w:rPr>
          <w:rFonts w:eastAsia="Times New Roman" w:cs="Times New Roman"/>
          <w:szCs w:val="24"/>
        </w:rPr>
        <w:t xml:space="preserve">в МАОУ СОШ № </w:t>
      </w:r>
      <w:r>
        <w:rPr>
          <w:rFonts w:eastAsia="Times New Roman" w:cs="Times New Roman"/>
          <w:szCs w:val="24"/>
        </w:rPr>
        <w:t>36</w:t>
      </w:r>
      <w:r w:rsidRPr="00B70BE4">
        <w:rPr>
          <w:rFonts w:eastAsia="Times New Roman" w:cs="Times New Roman"/>
          <w:szCs w:val="24"/>
        </w:rPr>
        <w:t xml:space="preserve"> </w:t>
      </w:r>
    </w:p>
    <w:p w:rsidR="0060767A" w:rsidRDefault="0060767A" w:rsidP="00FC42B0">
      <w:pPr>
        <w:spacing w:before="120" w:line="276" w:lineRule="auto"/>
        <w:ind w:firstLine="709"/>
        <w:rPr>
          <w:rFonts w:eastAsia="Times New Roman" w:cs="Times New Roman"/>
          <w:szCs w:val="24"/>
        </w:rPr>
      </w:pP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B70BE4" w:rsidRDefault="002C6927" w:rsidP="00B70BE4">
      <w:pPr>
        <w:pStyle w:val="a5"/>
        <w:tabs>
          <w:tab w:val="left" w:pos="-540"/>
        </w:tabs>
        <w:spacing w:line="276" w:lineRule="auto"/>
        <w:ind w:left="0" w:firstLine="709"/>
      </w:pPr>
      <w:r w:rsidRPr="005032F1">
        <w:rPr>
          <w:rFonts w:cs="Times New Roman"/>
          <w:color w:val="auto"/>
          <w:szCs w:val="24"/>
        </w:rPr>
        <w:t>1. </w:t>
      </w:r>
      <w:r w:rsidR="00B70BE4">
        <w:t>Провести в МАОУ СОШ № 36 Всероссийские проверочные работы в 4-8</w:t>
      </w:r>
      <w:r w:rsidR="0060767A">
        <w:t xml:space="preserve"> и 10</w:t>
      </w:r>
      <w:r w:rsidR="00B70BE4">
        <w:t xml:space="preserve"> классах с 1</w:t>
      </w:r>
      <w:r w:rsidR="0060767A">
        <w:t>1</w:t>
      </w:r>
      <w:r w:rsidR="00B70BE4">
        <w:t xml:space="preserve"> </w:t>
      </w:r>
      <w:r w:rsidR="0060767A">
        <w:t>апреля</w:t>
      </w:r>
      <w:r w:rsidR="00B70BE4">
        <w:t xml:space="preserve"> по </w:t>
      </w:r>
      <w:r w:rsidR="00BC2AD3">
        <w:t>1</w:t>
      </w:r>
      <w:r w:rsidR="0060767A">
        <w:t>6</w:t>
      </w:r>
      <w:r w:rsidR="00B70BE4">
        <w:t xml:space="preserve"> мая 202</w:t>
      </w:r>
      <w:r w:rsidR="0060767A">
        <w:t>6</w:t>
      </w:r>
      <w:r w:rsidR="00B70BE4">
        <w:t xml:space="preserve"> года в </w:t>
      </w:r>
      <w:r w:rsidR="00BC2AD3">
        <w:t>соответствии с графиком.</w:t>
      </w:r>
    </w:p>
    <w:p w:rsidR="00B70BE4" w:rsidRPr="006011B6" w:rsidRDefault="00B70BE4" w:rsidP="00B70BE4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>
        <w:t xml:space="preserve">2. Засчитать результаты ВПР в </w:t>
      </w:r>
      <w:r w:rsidR="0060767A">
        <w:t xml:space="preserve">4-8 и 10 классах </w:t>
      </w:r>
      <w:r>
        <w:t xml:space="preserve">в качестве </w:t>
      </w:r>
      <w:r w:rsidRPr="006011B6">
        <w:rPr>
          <w:color w:val="000000" w:themeColor="text1"/>
        </w:rPr>
        <w:t xml:space="preserve">промежуточной аттестации за </w:t>
      </w:r>
      <w:r w:rsidR="0060767A">
        <w:rPr>
          <w:color w:val="000000" w:themeColor="text1"/>
        </w:rPr>
        <w:t xml:space="preserve">2024-2025 </w:t>
      </w:r>
      <w:r w:rsidRPr="006011B6">
        <w:rPr>
          <w:color w:val="000000" w:themeColor="text1"/>
        </w:rPr>
        <w:t>учебный год.</w:t>
      </w:r>
    </w:p>
    <w:p w:rsidR="00CD46BD" w:rsidRDefault="00B70BE4" w:rsidP="00CD46B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3</w:t>
      </w:r>
      <w:r w:rsidR="00CD46BD" w:rsidRPr="00402E08">
        <w:rPr>
          <w:rFonts w:cs="Times New Roman"/>
          <w:color w:val="auto"/>
          <w:szCs w:val="24"/>
        </w:rPr>
        <w:t>. </w:t>
      </w:r>
      <w:r w:rsidR="00CD46BD" w:rsidRPr="00402E08">
        <w:rPr>
          <w:szCs w:val="24"/>
        </w:rPr>
        <w:t xml:space="preserve">Назначить </w:t>
      </w:r>
      <w:r w:rsidR="00CD46BD" w:rsidRPr="00402E08">
        <w:rPr>
          <w:rFonts w:cs="Times New Roman"/>
          <w:color w:val="auto"/>
          <w:szCs w:val="24"/>
        </w:rPr>
        <w:t>ответственным</w:t>
      </w:r>
      <w:r w:rsidR="00CD46BD">
        <w:rPr>
          <w:rFonts w:cs="Times New Roman"/>
          <w:color w:val="auto"/>
          <w:szCs w:val="24"/>
        </w:rPr>
        <w:t>и</w:t>
      </w:r>
      <w:r w:rsidR="00CD46BD" w:rsidRPr="00402E08">
        <w:rPr>
          <w:rFonts w:cs="Times New Roman"/>
          <w:color w:val="auto"/>
          <w:szCs w:val="24"/>
        </w:rPr>
        <w:t xml:space="preserve"> организатор</w:t>
      </w:r>
      <w:r w:rsidR="00FD6C1B">
        <w:rPr>
          <w:rFonts w:cs="Times New Roman"/>
          <w:color w:val="auto"/>
          <w:szCs w:val="24"/>
        </w:rPr>
        <w:t>а</w:t>
      </w:r>
      <w:r w:rsidR="00CD46BD" w:rsidRPr="00402E08">
        <w:rPr>
          <w:rFonts w:cs="Times New Roman"/>
          <w:color w:val="auto"/>
          <w:szCs w:val="24"/>
        </w:rPr>
        <w:t>м</w:t>
      </w:r>
      <w:r w:rsidR="00CD46BD">
        <w:rPr>
          <w:rFonts w:cs="Times New Roman"/>
          <w:color w:val="auto"/>
          <w:szCs w:val="24"/>
        </w:rPr>
        <w:t>и</w:t>
      </w:r>
      <w:r w:rsidR="00CD46BD" w:rsidRPr="00402E08">
        <w:rPr>
          <w:rFonts w:cs="Times New Roman"/>
          <w:color w:val="auto"/>
          <w:szCs w:val="24"/>
        </w:rPr>
        <w:t xml:space="preserve"> проведения ВПР по образовательной организации</w:t>
      </w:r>
      <w:r w:rsidR="00CD46BD" w:rsidRPr="00402E08">
        <w:rPr>
          <w:szCs w:val="24"/>
        </w:rPr>
        <w:t xml:space="preserve"> в </w:t>
      </w:r>
      <w:r>
        <w:rPr>
          <w:szCs w:val="24"/>
        </w:rPr>
        <w:t xml:space="preserve">4 классах </w:t>
      </w:r>
      <w:r w:rsidR="0060767A">
        <w:rPr>
          <w:szCs w:val="24"/>
        </w:rPr>
        <w:t xml:space="preserve">Сурикову Ю.Б., </w:t>
      </w:r>
      <w:r w:rsidR="00CD46BD">
        <w:rPr>
          <w:szCs w:val="24"/>
        </w:rPr>
        <w:t>5-</w:t>
      </w:r>
      <w:r>
        <w:rPr>
          <w:szCs w:val="24"/>
        </w:rPr>
        <w:t>8</w:t>
      </w:r>
      <w:r w:rsidR="0060767A">
        <w:rPr>
          <w:szCs w:val="24"/>
        </w:rPr>
        <w:t xml:space="preserve"> классах </w:t>
      </w:r>
      <w:r w:rsidR="00CD46BD">
        <w:rPr>
          <w:szCs w:val="24"/>
        </w:rPr>
        <w:t>Соколову Л.Ю.</w:t>
      </w:r>
      <w:r w:rsidR="00FD6C1B">
        <w:rPr>
          <w:szCs w:val="24"/>
        </w:rPr>
        <w:t>,</w:t>
      </w:r>
      <w:r w:rsidR="0060767A">
        <w:rPr>
          <w:szCs w:val="24"/>
        </w:rPr>
        <w:t xml:space="preserve"> 10 классах Самсонову Н.Н.</w:t>
      </w:r>
      <w:r w:rsidR="00CD46BD" w:rsidRPr="00402E08">
        <w:rPr>
          <w:szCs w:val="24"/>
        </w:rPr>
        <w:t xml:space="preserve"> заместител</w:t>
      </w:r>
      <w:r w:rsidR="00FD6C1B">
        <w:rPr>
          <w:szCs w:val="24"/>
        </w:rPr>
        <w:t>ей</w:t>
      </w:r>
      <w:r w:rsidR="00CD46BD" w:rsidRPr="00402E08">
        <w:rPr>
          <w:szCs w:val="24"/>
        </w:rPr>
        <w:t xml:space="preserve"> директора по УР и передать информацию </w:t>
      </w:r>
      <w:r w:rsidR="00CD46BD" w:rsidRPr="00402E08">
        <w:rPr>
          <w:rFonts w:cs="Times New Roman"/>
          <w:color w:val="auto"/>
          <w:szCs w:val="24"/>
        </w:rPr>
        <w:t>об ответственном организаторе (контакты организатора) муниципальному (региональному) координатору.</w:t>
      </w:r>
    </w:p>
    <w:p w:rsidR="00FD6C1B" w:rsidRDefault="00B70BE4" w:rsidP="00FD6C1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D6C1B">
        <w:rPr>
          <w:rFonts w:cs="Times New Roman"/>
          <w:color w:val="auto"/>
          <w:szCs w:val="24"/>
        </w:rPr>
        <w:t xml:space="preserve">. </w:t>
      </w:r>
      <w:r w:rsidR="00FD6C1B" w:rsidRPr="00402E08">
        <w:rPr>
          <w:rFonts w:cs="Times New Roman"/>
          <w:color w:val="auto"/>
          <w:szCs w:val="24"/>
        </w:rPr>
        <w:t xml:space="preserve">Ответственным организаторам проведения ВПР </w:t>
      </w:r>
      <w:r w:rsidRPr="00402E08">
        <w:rPr>
          <w:szCs w:val="24"/>
        </w:rPr>
        <w:t xml:space="preserve">в </w:t>
      </w:r>
      <w:r w:rsidR="007102E3">
        <w:rPr>
          <w:szCs w:val="24"/>
        </w:rPr>
        <w:t>4-</w:t>
      </w:r>
      <w:r>
        <w:rPr>
          <w:szCs w:val="24"/>
        </w:rPr>
        <w:t>8</w:t>
      </w:r>
      <w:r w:rsidR="007102E3">
        <w:rPr>
          <w:szCs w:val="24"/>
        </w:rPr>
        <w:t xml:space="preserve"> и 10</w:t>
      </w:r>
      <w:r w:rsidRPr="00402E08">
        <w:rPr>
          <w:szCs w:val="24"/>
        </w:rPr>
        <w:t xml:space="preserve"> классах</w:t>
      </w:r>
      <w:r w:rsidR="00FD6C1B" w:rsidRPr="00402E08">
        <w:rPr>
          <w:szCs w:val="24"/>
        </w:rPr>
        <w:t xml:space="preserve"> </w:t>
      </w:r>
      <w:r>
        <w:rPr>
          <w:szCs w:val="24"/>
        </w:rPr>
        <w:t>Суриковой Ю.Б.</w:t>
      </w:r>
      <w:r w:rsidR="007102E3">
        <w:rPr>
          <w:szCs w:val="24"/>
        </w:rPr>
        <w:t xml:space="preserve">, </w:t>
      </w:r>
      <w:r w:rsidR="00FD6C1B">
        <w:rPr>
          <w:szCs w:val="24"/>
        </w:rPr>
        <w:t>Соколовой Л.Ю.,</w:t>
      </w:r>
      <w:r w:rsidR="007102E3">
        <w:rPr>
          <w:szCs w:val="24"/>
        </w:rPr>
        <w:t xml:space="preserve"> Самсоновой Н.Н.</w:t>
      </w:r>
      <w:r w:rsidR="00FD6C1B">
        <w:rPr>
          <w:szCs w:val="24"/>
        </w:rPr>
        <w:t xml:space="preserve"> заместителям директора по УР.:</w:t>
      </w:r>
    </w:p>
    <w:p w:rsidR="00A96049" w:rsidRPr="004A3A43" w:rsidRDefault="00A96049" w:rsidP="00535874">
      <w:pPr>
        <w:spacing w:line="276" w:lineRule="auto"/>
        <w:ind w:left="710" w:firstLine="0"/>
        <w:rPr>
          <w:rFonts w:cs="Times New Roman"/>
          <w:color w:val="auto"/>
          <w:szCs w:val="24"/>
        </w:rPr>
      </w:pP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86786C" w:rsidRDefault="00651DA9" w:rsidP="008425C5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bookmarkStart w:id="0" w:name="_GoBack"/>
      <w:bookmarkEnd w:id="0"/>
    </w:p>
    <w:p w:rsidR="0094653E" w:rsidRPr="0094653E" w:rsidRDefault="0094653E" w:rsidP="0094653E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Cs w:val="22"/>
          <w:lang w:eastAsia="en-US"/>
        </w:rPr>
      </w:pPr>
      <w:r w:rsidRPr="0094653E">
        <w:rPr>
          <w:rFonts w:eastAsia="Calibri" w:cs="Times New Roman"/>
          <w:b/>
          <w:color w:val="auto"/>
          <w:szCs w:val="22"/>
          <w:lang w:eastAsia="en-US"/>
        </w:rPr>
        <w:t>График проведения ВПР 2024-2025 на параллели 5-8, 10-х классов</w:t>
      </w: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835"/>
        <w:gridCol w:w="1801"/>
        <w:gridCol w:w="2072"/>
        <w:gridCol w:w="1857"/>
      </w:tblGrid>
      <w:tr w:rsidR="0094653E" w:rsidRPr="0094653E" w:rsidTr="00786BAE">
        <w:trPr>
          <w:trHeight w:val="838"/>
          <w:jc w:val="center"/>
        </w:trPr>
        <w:tc>
          <w:tcPr>
            <w:tcW w:w="1780" w:type="dxa"/>
            <w:vAlign w:val="bottom"/>
          </w:tcPr>
          <w:p w:rsidR="0094653E" w:rsidRPr="0094653E" w:rsidRDefault="0094653E" w:rsidP="00786BAE">
            <w:pPr>
              <w:pStyle w:val="a9"/>
            </w:pPr>
            <w:r w:rsidRPr="0094653E">
              <w:t>Класс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 xml:space="preserve">Математика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Русский язык</w:t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Предмет по выбору 1</w:t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Предмет по выбору 2</w:t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>
              <w:t>4А</w:t>
            </w:r>
          </w:p>
        </w:tc>
        <w:tc>
          <w:tcPr>
            <w:tcW w:w="1835" w:type="dxa"/>
          </w:tcPr>
          <w:p w:rsidR="0094653E" w:rsidRDefault="0094653E" w:rsidP="00786BAE">
            <w:pPr>
              <w:pStyle w:val="a9"/>
            </w:pPr>
            <w:r>
              <w:t>17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Default="0094653E" w:rsidP="00786BAE">
            <w:pPr>
              <w:pStyle w:val="a9"/>
            </w:pPr>
            <w:r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Default="0094653E" w:rsidP="00786BAE">
            <w:pPr>
              <w:pStyle w:val="a9"/>
            </w:pPr>
            <w:r>
              <w:t>22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>
              <w:t>4Б</w:t>
            </w:r>
          </w:p>
        </w:tc>
        <w:tc>
          <w:tcPr>
            <w:tcW w:w="1835" w:type="dxa"/>
          </w:tcPr>
          <w:p w:rsidR="0094653E" w:rsidRDefault="0094653E" w:rsidP="00786BAE">
            <w:pPr>
              <w:pStyle w:val="a9"/>
            </w:pPr>
            <w:r>
              <w:t>17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Default="0094653E" w:rsidP="00786BAE">
            <w:pPr>
              <w:pStyle w:val="a9"/>
            </w:pPr>
            <w:r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Default="0094653E" w:rsidP="00786BAE">
            <w:pPr>
              <w:pStyle w:val="a9"/>
            </w:pPr>
            <w:r>
              <w:t>22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>
              <w:t>4В</w:t>
            </w:r>
          </w:p>
        </w:tc>
        <w:tc>
          <w:tcPr>
            <w:tcW w:w="1835" w:type="dxa"/>
          </w:tcPr>
          <w:p w:rsidR="0094653E" w:rsidRDefault="0094653E" w:rsidP="00786BAE">
            <w:pPr>
              <w:pStyle w:val="a9"/>
            </w:pPr>
            <w:r>
              <w:t>17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Default="0094653E" w:rsidP="00786BAE">
            <w:pPr>
              <w:pStyle w:val="a9"/>
            </w:pPr>
            <w:r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Default="0094653E" w:rsidP="00786BAE">
            <w:pPr>
              <w:pStyle w:val="a9"/>
            </w:pPr>
            <w:r>
              <w:t>22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>
              <w:t>4Г</w:t>
            </w:r>
          </w:p>
        </w:tc>
        <w:tc>
          <w:tcPr>
            <w:tcW w:w="1835" w:type="dxa"/>
          </w:tcPr>
          <w:p w:rsidR="0094653E" w:rsidRDefault="0094653E" w:rsidP="00786BAE">
            <w:pPr>
              <w:pStyle w:val="a9"/>
            </w:pPr>
            <w:r>
              <w:t>17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Default="0094653E" w:rsidP="00786BAE">
            <w:pPr>
              <w:pStyle w:val="a9"/>
            </w:pPr>
            <w:r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Default="0094653E" w:rsidP="00786BAE">
            <w:pPr>
              <w:pStyle w:val="a9"/>
            </w:pPr>
            <w:r>
              <w:t>22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5А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16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29 апреля</w:t>
            </w:r>
            <w:r w:rsidRPr="0094653E">
              <w:br/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5Б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16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  <w:r w:rsidRPr="0094653E">
              <w:br/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25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5В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30 апреля</w:t>
            </w:r>
            <w:r w:rsidRPr="0094653E">
              <w:br/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5Г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16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15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25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5Д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25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6А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29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6Б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16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28 апреля</w:t>
            </w:r>
            <w:r w:rsidRPr="0094653E">
              <w:br/>
            </w:r>
          </w:p>
        </w:tc>
      </w:tr>
      <w:tr w:rsidR="0094653E" w:rsidRPr="0094653E" w:rsidTr="00786BAE">
        <w:trPr>
          <w:trHeight w:val="109"/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6В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29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6Г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17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25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6Д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18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15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7А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22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29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17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7Б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17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24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7В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18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17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7Г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28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17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lastRenderedPageBreak/>
              <w:t>8А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18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25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8Б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17 апреля</w:t>
            </w:r>
          </w:p>
          <w:p w:rsidR="0094653E" w:rsidRPr="0094653E" w:rsidRDefault="0094653E" w:rsidP="00786BAE">
            <w:pPr>
              <w:pStyle w:val="a9"/>
            </w:pPr>
            <w:r w:rsidRPr="0094653E">
              <w:t xml:space="preserve"> </w:t>
            </w: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14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8В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18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14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8Г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17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15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21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94653E" w:rsidP="00786BAE">
            <w:pPr>
              <w:pStyle w:val="a9"/>
            </w:pPr>
            <w:r w:rsidRPr="0094653E">
              <w:t>23 апреля</w:t>
            </w:r>
            <w:r w:rsidRPr="0094653E">
              <w:br/>
            </w:r>
          </w:p>
        </w:tc>
      </w:tr>
      <w:tr w:rsidR="0094653E" w:rsidRPr="0094653E" w:rsidTr="00786BAE">
        <w:trPr>
          <w:jc w:val="center"/>
        </w:trPr>
        <w:tc>
          <w:tcPr>
            <w:tcW w:w="1780" w:type="dxa"/>
          </w:tcPr>
          <w:p w:rsidR="0094653E" w:rsidRPr="0094653E" w:rsidRDefault="0094653E" w:rsidP="00786BAE">
            <w:pPr>
              <w:pStyle w:val="a9"/>
            </w:pPr>
            <w:r w:rsidRPr="0094653E">
              <w:t>10А</w:t>
            </w:r>
          </w:p>
        </w:tc>
        <w:tc>
          <w:tcPr>
            <w:tcW w:w="1835" w:type="dxa"/>
          </w:tcPr>
          <w:p w:rsidR="0094653E" w:rsidRPr="0094653E" w:rsidRDefault="0094653E" w:rsidP="00786BAE">
            <w:pPr>
              <w:pStyle w:val="a9"/>
            </w:pPr>
            <w:r w:rsidRPr="0094653E">
              <w:t>16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1801" w:type="dxa"/>
          </w:tcPr>
          <w:p w:rsidR="0094653E" w:rsidRPr="0094653E" w:rsidRDefault="0094653E" w:rsidP="00786BAE">
            <w:pPr>
              <w:pStyle w:val="a9"/>
            </w:pPr>
            <w:r w:rsidRPr="0094653E">
              <w:t>11 апреля</w:t>
            </w:r>
          </w:p>
          <w:p w:rsidR="0094653E" w:rsidRPr="0094653E" w:rsidRDefault="0094653E" w:rsidP="00786BAE">
            <w:pPr>
              <w:pStyle w:val="a9"/>
            </w:pPr>
          </w:p>
        </w:tc>
        <w:tc>
          <w:tcPr>
            <w:tcW w:w="2072" w:type="dxa"/>
          </w:tcPr>
          <w:p w:rsidR="0094653E" w:rsidRPr="0094653E" w:rsidRDefault="0094653E" w:rsidP="00786BAE">
            <w:pPr>
              <w:pStyle w:val="a9"/>
            </w:pPr>
            <w:r w:rsidRPr="0094653E">
              <w:t>19 апреля</w:t>
            </w:r>
            <w:r w:rsidRPr="0094653E">
              <w:br/>
            </w:r>
          </w:p>
        </w:tc>
        <w:tc>
          <w:tcPr>
            <w:tcW w:w="1857" w:type="dxa"/>
          </w:tcPr>
          <w:p w:rsidR="0094653E" w:rsidRPr="0094653E" w:rsidRDefault="00786BAE" w:rsidP="00786BAE">
            <w:pPr>
              <w:pStyle w:val="a9"/>
            </w:pPr>
            <w:r>
              <w:t>26 апреля</w:t>
            </w:r>
            <w:r>
              <w:br/>
            </w:r>
          </w:p>
        </w:tc>
      </w:tr>
    </w:tbl>
    <w:p w:rsidR="0094653E" w:rsidRPr="0094653E" w:rsidRDefault="0094653E" w:rsidP="0094653E">
      <w:pPr>
        <w:spacing w:after="160" w:line="259" w:lineRule="auto"/>
        <w:ind w:firstLine="0"/>
        <w:jc w:val="center"/>
        <w:rPr>
          <w:rFonts w:eastAsia="Calibri" w:cs="Times New Roman"/>
          <w:color w:val="auto"/>
          <w:szCs w:val="22"/>
          <w:lang w:eastAsia="en-US"/>
        </w:rPr>
      </w:pPr>
    </w:p>
    <w:tbl>
      <w:tblPr>
        <w:tblStyle w:val="8"/>
        <w:tblW w:w="10774" w:type="dxa"/>
        <w:tblInd w:w="-998" w:type="dxa"/>
        <w:tblLook w:val="04A0" w:firstRow="1" w:lastRow="0" w:firstColumn="1" w:lastColumn="0" w:noHBand="0" w:noVBand="1"/>
      </w:tblPr>
      <w:tblGrid>
        <w:gridCol w:w="6380"/>
        <w:gridCol w:w="4394"/>
      </w:tblGrid>
      <w:tr w:rsidR="0094653E" w:rsidRPr="0094653E" w:rsidTr="00D25555">
        <w:tc>
          <w:tcPr>
            <w:tcW w:w="6380" w:type="dxa"/>
          </w:tcPr>
          <w:p w:rsidR="0094653E" w:rsidRDefault="0094653E" w:rsidP="0094653E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2"/>
              </w:rPr>
            </w:pPr>
            <w:r w:rsidRPr="0094653E">
              <w:rPr>
                <w:rFonts w:eastAsia="Calibri" w:cs="Times New Roman"/>
                <w:b/>
                <w:color w:val="auto"/>
                <w:sz w:val="22"/>
              </w:rPr>
              <w:t>Предмет по выбору 1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</w:t>
            </w:r>
            <w:r w:rsidRPr="0094653E">
              <w:rPr>
                <w:rFonts w:eastAsia="Calibri" w:cs="Times New Roman"/>
                <w:color w:val="auto"/>
                <w:sz w:val="22"/>
              </w:rPr>
              <w:t xml:space="preserve">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</w:t>
            </w:r>
            <w:r>
              <w:rPr>
                <w:rFonts w:eastAsia="Calibri" w:cs="Times New Roman"/>
                <w:color w:val="auto"/>
                <w:sz w:val="22"/>
              </w:rPr>
              <w:t>Окружающий мир</w:t>
            </w:r>
            <w:r w:rsidRPr="0094653E">
              <w:rPr>
                <w:rFonts w:eastAsia="Calibri" w:cs="Times New Roman"/>
                <w:color w:val="auto"/>
                <w:sz w:val="22"/>
              </w:rPr>
              <w:t>», «Литература», «Иностранный»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5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«История», «Литература», «Иностранный»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6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«История», «Обществознание», «Литература», «Иностранный»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7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«История», «Обществознание», «Литература», «Иностранный»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8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«История», «Обществознание», «Литература», «Иностранный»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10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«История», «Обществознание», «Литература», «Иностранный»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394" w:type="dxa"/>
          </w:tcPr>
          <w:p w:rsidR="0094653E" w:rsidRPr="0094653E" w:rsidRDefault="0094653E" w:rsidP="0094653E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2"/>
              </w:rPr>
            </w:pPr>
            <w:r w:rsidRPr="0094653E">
              <w:rPr>
                <w:rFonts w:eastAsia="Calibri" w:cs="Times New Roman"/>
                <w:b/>
                <w:color w:val="auto"/>
                <w:sz w:val="22"/>
              </w:rPr>
              <w:t>Предмет по выбору 2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5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«География», «Биология»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6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«География», «Биология»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7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«География», «Биология», «Физика» «Информатика»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8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«География», «Биология», «Химия», «Физика» «Информатика»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10 классы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94653E">
              <w:rPr>
                <w:rFonts w:eastAsia="Calibri" w:cs="Times New Roman"/>
                <w:color w:val="auto"/>
                <w:sz w:val="22"/>
              </w:rPr>
              <w:t>«География», «Физика», «Химия»</w:t>
            </w:r>
          </w:p>
          <w:p w:rsidR="0094653E" w:rsidRPr="0094653E" w:rsidRDefault="0094653E" w:rsidP="0094653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</w:tbl>
    <w:p w:rsidR="0094653E" w:rsidRPr="0094653E" w:rsidRDefault="0094653E" w:rsidP="0094653E">
      <w:pPr>
        <w:ind w:firstLine="0"/>
        <w:jc w:val="left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sectPr w:rsidR="0094653E" w:rsidRPr="0094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7A" w:rsidRDefault="0060767A" w:rsidP="0086786C">
      <w:r>
        <w:separator/>
      </w:r>
    </w:p>
  </w:endnote>
  <w:endnote w:type="continuationSeparator" w:id="0">
    <w:p w:rsidR="0060767A" w:rsidRDefault="0060767A" w:rsidP="008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7A" w:rsidRDefault="0060767A" w:rsidP="0086786C">
      <w:r>
        <w:separator/>
      </w:r>
    </w:p>
  </w:footnote>
  <w:footnote w:type="continuationSeparator" w:id="0">
    <w:p w:rsidR="0060767A" w:rsidRDefault="0060767A" w:rsidP="0086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2C4F"/>
    <w:rsid w:val="00015332"/>
    <w:rsid w:val="00027DDC"/>
    <w:rsid w:val="000361E4"/>
    <w:rsid w:val="0004599C"/>
    <w:rsid w:val="000464E2"/>
    <w:rsid w:val="00051F39"/>
    <w:rsid w:val="00067CC6"/>
    <w:rsid w:val="00072095"/>
    <w:rsid w:val="00085A2C"/>
    <w:rsid w:val="00086CBE"/>
    <w:rsid w:val="00094BCE"/>
    <w:rsid w:val="000A0001"/>
    <w:rsid w:val="000B4DF6"/>
    <w:rsid w:val="000D63B8"/>
    <w:rsid w:val="000E0537"/>
    <w:rsid w:val="000E15B9"/>
    <w:rsid w:val="000F5608"/>
    <w:rsid w:val="000F6B89"/>
    <w:rsid w:val="00101CAF"/>
    <w:rsid w:val="00122C65"/>
    <w:rsid w:val="00150E3E"/>
    <w:rsid w:val="00164F5D"/>
    <w:rsid w:val="0017251E"/>
    <w:rsid w:val="00191068"/>
    <w:rsid w:val="001A3EBC"/>
    <w:rsid w:val="001A5D34"/>
    <w:rsid w:val="001B77A7"/>
    <w:rsid w:val="001C3950"/>
    <w:rsid w:val="001D1639"/>
    <w:rsid w:val="001E0A2A"/>
    <w:rsid w:val="002007AE"/>
    <w:rsid w:val="00203702"/>
    <w:rsid w:val="0024579F"/>
    <w:rsid w:val="0025409B"/>
    <w:rsid w:val="002735E8"/>
    <w:rsid w:val="0028141F"/>
    <w:rsid w:val="00284757"/>
    <w:rsid w:val="002A01D6"/>
    <w:rsid w:val="002A0FD7"/>
    <w:rsid w:val="002A2BCF"/>
    <w:rsid w:val="002A7217"/>
    <w:rsid w:val="002A7279"/>
    <w:rsid w:val="002B5708"/>
    <w:rsid w:val="002C17DC"/>
    <w:rsid w:val="002C6927"/>
    <w:rsid w:val="002D7B5B"/>
    <w:rsid w:val="002E316E"/>
    <w:rsid w:val="00316CD8"/>
    <w:rsid w:val="00343790"/>
    <w:rsid w:val="0036658A"/>
    <w:rsid w:val="003A02AA"/>
    <w:rsid w:val="003B27A4"/>
    <w:rsid w:val="003C6E2B"/>
    <w:rsid w:val="00402E08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3A43"/>
    <w:rsid w:val="004A477E"/>
    <w:rsid w:val="004B3EDC"/>
    <w:rsid w:val="004D0493"/>
    <w:rsid w:val="004D0532"/>
    <w:rsid w:val="0050009E"/>
    <w:rsid w:val="005032F1"/>
    <w:rsid w:val="00503F71"/>
    <w:rsid w:val="00513BCA"/>
    <w:rsid w:val="00520D1B"/>
    <w:rsid w:val="005314A0"/>
    <w:rsid w:val="00535874"/>
    <w:rsid w:val="0054537E"/>
    <w:rsid w:val="00566054"/>
    <w:rsid w:val="00571E3C"/>
    <w:rsid w:val="0058016C"/>
    <w:rsid w:val="00581E18"/>
    <w:rsid w:val="00582794"/>
    <w:rsid w:val="00583929"/>
    <w:rsid w:val="005D0BE0"/>
    <w:rsid w:val="006011B6"/>
    <w:rsid w:val="006052B6"/>
    <w:rsid w:val="0060767A"/>
    <w:rsid w:val="00615A86"/>
    <w:rsid w:val="00616019"/>
    <w:rsid w:val="006204B6"/>
    <w:rsid w:val="00622C80"/>
    <w:rsid w:val="00625971"/>
    <w:rsid w:val="00627E31"/>
    <w:rsid w:val="00631C49"/>
    <w:rsid w:val="006344EF"/>
    <w:rsid w:val="006404E0"/>
    <w:rsid w:val="00644D12"/>
    <w:rsid w:val="00651DA9"/>
    <w:rsid w:val="00661CCC"/>
    <w:rsid w:val="006626E8"/>
    <w:rsid w:val="0067153A"/>
    <w:rsid w:val="0069765A"/>
    <w:rsid w:val="006D4D52"/>
    <w:rsid w:val="006F0CA0"/>
    <w:rsid w:val="006F6692"/>
    <w:rsid w:val="00702CD8"/>
    <w:rsid w:val="007102E3"/>
    <w:rsid w:val="00717745"/>
    <w:rsid w:val="00732C5F"/>
    <w:rsid w:val="0075798E"/>
    <w:rsid w:val="00786A94"/>
    <w:rsid w:val="00786BAE"/>
    <w:rsid w:val="007A05ED"/>
    <w:rsid w:val="007A076F"/>
    <w:rsid w:val="007E7A2B"/>
    <w:rsid w:val="007F2DBD"/>
    <w:rsid w:val="008107FA"/>
    <w:rsid w:val="00832C31"/>
    <w:rsid w:val="008425C5"/>
    <w:rsid w:val="00850177"/>
    <w:rsid w:val="0085347F"/>
    <w:rsid w:val="0086786C"/>
    <w:rsid w:val="00897679"/>
    <w:rsid w:val="008A7412"/>
    <w:rsid w:val="008B1078"/>
    <w:rsid w:val="008C010E"/>
    <w:rsid w:val="00920BAC"/>
    <w:rsid w:val="00945C96"/>
    <w:rsid w:val="0094653E"/>
    <w:rsid w:val="00957D0A"/>
    <w:rsid w:val="009C354F"/>
    <w:rsid w:val="009C6CF2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95238"/>
    <w:rsid w:val="00A95B02"/>
    <w:rsid w:val="00A96049"/>
    <w:rsid w:val="00AA15CE"/>
    <w:rsid w:val="00AA53D0"/>
    <w:rsid w:val="00AA7648"/>
    <w:rsid w:val="00AA7848"/>
    <w:rsid w:val="00AC5CD4"/>
    <w:rsid w:val="00AF5936"/>
    <w:rsid w:val="00AF66CC"/>
    <w:rsid w:val="00AF6703"/>
    <w:rsid w:val="00B07B9C"/>
    <w:rsid w:val="00B20E6A"/>
    <w:rsid w:val="00B311A6"/>
    <w:rsid w:val="00B53276"/>
    <w:rsid w:val="00B61706"/>
    <w:rsid w:val="00B70BE4"/>
    <w:rsid w:val="00B73576"/>
    <w:rsid w:val="00B82CCC"/>
    <w:rsid w:val="00B838A2"/>
    <w:rsid w:val="00BA3B21"/>
    <w:rsid w:val="00BA5D76"/>
    <w:rsid w:val="00BB333E"/>
    <w:rsid w:val="00BC1E40"/>
    <w:rsid w:val="00BC2A8F"/>
    <w:rsid w:val="00BC2AD3"/>
    <w:rsid w:val="00BC4579"/>
    <w:rsid w:val="00BC621A"/>
    <w:rsid w:val="00BD1A7D"/>
    <w:rsid w:val="00BF2F77"/>
    <w:rsid w:val="00BF360B"/>
    <w:rsid w:val="00C0197D"/>
    <w:rsid w:val="00C01C9B"/>
    <w:rsid w:val="00C028D7"/>
    <w:rsid w:val="00C20211"/>
    <w:rsid w:val="00C347E3"/>
    <w:rsid w:val="00C52B8C"/>
    <w:rsid w:val="00C56341"/>
    <w:rsid w:val="00C70BF4"/>
    <w:rsid w:val="00C9519C"/>
    <w:rsid w:val="00CB212E"/>
    <w:rsid w:val="00CB7DFF"/>
    <w:rsid w:val="00CC37A5"/>
    <w:rsid w:val="00CD44A0"/>
    <w:rsid w:val="00CD46BD"/>
    <w:rsid w:val="00CD5336"/>
    <w:rsid w:val="00CD5354"/>
    <w:rsid w:val="00D131CA"/>
    <w:rsid w:val="00D16AAF"/>
    <w:rsid w:val="00D2047B"/>
    <w:rsid w:val="00D2381B"/>
    <w:rsid w:val="00D24936"/>
    <w:rsid w:val="00D26D20"/>
    <w:rsid w:val="00D363B6"/>
    <w:rsid w:val="00D504CF"/>
    <w:rsid w:val="00D63300"/>
    <w:rsid w:val="00D720F3"/>
    <w:rsid w:val="00D90C80"/>
    <w:rsid w:val="00D912EF"/>
    <w:rsid w:val="00DB3A46"/>
    <w:rsid w:val="00DB5668"/>
    <w:rsid w:val="00DC083A"/>
    <w:rsid w:val="00DC22EF"/>
    <w:rsid w:val="00DF7EF3"/>
    <w:rsid w:val="00E03B1D"/>
    <w:rsid w:val="00E076CB"/>
    <w:rsid w:val="00E2591F"/>
    <w:rsid w:val="00E440B8"/>
    <w:rsid w:val="00E44C26"/>
    <w:rsid w:val="00E452C5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85C23"/>
    <w:rsid w:val="00FA7F4F"/>
    <w:rsid w:val="00FB17F4"/>
    <w:rsid w:val="00FC03F0"/>
    <w:rsid w:val="00FC42B0"/>
    <w:rsid w:val="00FC5FBD"/>
    <w:rsid w:val="00FD1EBD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1B24"/>
  <w15:docId w15:val="{56A02F15-0A16-4BD3-93E3-5105155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C6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51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9519C"/>
    <w:rPr>
      <w:rFonts w:ascii="Times New Roman" w:eastAsiaTheme="minorHAnsi" w:hAnsi="Times New Roman" w:cstheme="minorBidi"/>
      <w:sz w:val="24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86CBE"/>
  </w:style>
  <w:style w:type="table" w:customStyle="1" w:styleId="2">
    <w:name w:val="Сетка таблицы2"/>
    <w:basedOn w:val="a1"/>
    <w:next w:val="a6"/>
    <w:uiPriority w:val="59"/>
    <w:rsid w:val="00086CBE"/>
    <w:rPr>
      <w:rFonts w:ascii="Times New Roman" w:eastAsia="Calibri" w:hAnsi="Times New Roman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1E0A2A"/>
    <w:rPr>
      <w:rFonts w:ascii="Times New Roman" w:eastAsia="Calibri" w:hAnsi="Times New Roman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622C80"/>
  </w:style>
  <w:style w:type="table" w:customStyle="1" w:styleId="4">
    <w:name w:val="Сетка таблицы4"/>
    <w:basedOn w:val="a1"/>
    <w:next w:val="a6"/>
    <w:uiPriority w:val="59"/>
    <w:rsid w:val="00622C80"/>
    <w:rPr>
      <w:rFonts w:ascii="Times New Roman" w:eastAsia="Calibri" w:hAnsi="Times New Roman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DC083A"/>
  </w:style>
  <w:style w:type="table" w:customStyle="1" w:styleId="5">
    <w:name w:val="Сетка таблицы5"/>
    <w:basedOn w:val="a1"/>
    <w:next w:val="a6"/>
    <w:uiPriority w:val="59"/>
    <w:rsid w:val="00DC083A"/>
    <w:rPr>
      <w:rFonts w:ascii="Times New Roman" w:eastAsia="Calibri" w:hAnsi="Times New Roman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86786C"/>
    <w:rPr>
      <w:rFonts w:ascii="Times New Roman" w:eastAsia="Calibri" w:hAnsi="Times New Roman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78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786C"/>
    <w:rPr>
      <w:rFonts w:ascii="Times New Roman" w:eastAsia="Arial" w:hAnsi="Times New Roman" w:cs="Arial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8678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786C"/>
    <w:rPr>
      <w:rFonts w:ascii="Times New Roman" w:eastAsia="Arial" w:hAnsi="Times New Roman" w:cs="Arial"/>
      <w:color w:val="000000"/>
      <w:sz w:val="24"/>
    </w:rPr>
  </w:style>
  <w:style w:type="table" w:customStyle="1" w:styleId="7">
    <w:name w:val="Сетка таблицы7"/>
    <w:basedOn w:val="a1"/>
    <w:next w:val="a6"/>
    <w:uiPriority w:val="59"/>
    <w:rsid w:val="00AC5CD4"/>
    <w:rPr>
      <w:rFonts w:ascii="Times New Roman" w:eastAsia="Calibri" w:hAnsi="Times New Roman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9465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Лариса</cp:lastModifiedBy>
  <cp:revision>3</cp:revision>
  <dcterms:created xsi:type="dcterms:W3CDTF">2025-04-02T13:47:00Z</dcterms:created>
  <dcterms:modified xsi:type="dcterms:W3CDTF">2025-04-02T13:47:00Z</dcterms:modified>
</cp:coreProperties>
</file>